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06E0" w14:textId="77777777" w:rsidR="00CD0A6F" w:rsidRDefault="00CD0A6F" w:rsidP="00CD0A6F">
      <w:pPr>
        <w:pStyle w:val="Body"/>
        <w:jc w:val="center"/>
      </w:pPr>
      <w:r>
        <w:rPr>
          <w:noProof/>
        </w:rPr>
        <w:drawing>
          <wp:inline distT="0" distB="0" distL="0" distR="0" wp14:anchorId="16BAEC73" wp14:editId="1C0DAFAD">
            <wp:extent cx="1361987" cy="13335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5"/>
                    <a:stretch>
                      <a:fillRect/>
                    </a:stretch>
                  </pic:blipFill>
                  <pic:spPr>
                    <a:xfrm>
                      <a:off x="0" y="0"/>
                      <a:ext cx="1361987" cy="1333500"/>
                    </a:xfrm>
                    <a:prstGeom prst="rect">
                      <a:avLst/>
                    </a:prstGeom>
                    <a:ln w="12700" cap="flat">
                      <a:noFill/>
                      <a:miter lim="400000"/>
                    </a:ln>
                    <a:effectLst/>
                  </pic:spPr>
                </pic:pic>
              </a:graphicData>
            </a:graphic>
          </wp:inline>
        </w:drawing>
      </w:r>
    </w:p>
    <w:p w14:paraId="354F84E9" w14:textId="75873BEE" w:rsidR="00CD0A6F" w:rsidRPr="003C6F84" w:rsidRDefault="00CD0A6F" w:rsidP="00CD0A6F">
      <w:pPr>
        <w:pStyle w:val="Body"/>
        <w:spacing w:after="0" w:line="240" w:lineRule="auto"/>
        <w:jc w:val="center"/>
        <w:rPr>
          <w:rFonts w:ascii="Times New Roman" w:eastAsia="Times New Roman" w:hAnsi="Times New Roman" w:cs="Times New Roman"/>
          <w:b/>
          <w:bCs/>
          <w:sz w:val="24"/>
          <w:szCs w:val="24"/>
        </w:rPr>
      </w:pPr>
      <w:r w:rsidRPr="003C6F84">
        <w:rPr>
          <w:rFonts w:ascii="Times New Roman" w:hAnsi="Times New Roman" w:cs="Times New Roman"/>
          <w:b/>
          <w:bCs/>
          <w:sz w:val="24"/>
          <w:szCs w:val="24"/>
        </w:rPr>
        <w:t xml:space="preserve">JSL Board </w:t>
      </w:r>
      <w:r>
        <w:rPr>
          <w:rFonts w:ascii="Times New Roman" w:hAnsi="Times New Roman" w:cs="Times New Roman"/>
          <w:b/>
          <w:bCs/>
          <w:sz w:val="24"/>
          <w:szCs w:val="24"/>
        </w:rPr>
        <w:t>May 19</w:t>
      </w:r>
      <w:r w:rsidRPr="003C6F84">
        <w:rPr>
          <w:rFonts w:ascii="Times New Roman" w:hAnsi="Times New Roman" w:cs="Times New Roman"/>
          <w:b/>
          <w:bCs/>
          <w:sz w:val="24"/>
          <w:szCs w:val="24"/>
        </w:rPr>
        <w:t xml:space="preserve">, </w:t>
      </w:r>
      <w:proofErr w:type="gramStart"/>
      <w:r w:rsidRPr="003C6F84">
        <w:rPr>
          <w:rFonts w:ascii="Times New Roman" w:hAnsi="Times New Roman" w:cs="Times New Roman"/>
          <w:b/>
          <w:bCs/>
          <w:sz w:val="24"/>
          <w:szCs w:val="24"/>
        </w:rPr>
        <w:t>2024</w:t>
      </w:r>
      <w:proofErr w:type="gramEnd"/>
      <w:r w:rsidRPr="003C6F84">
        <w:rPr>
          <w:rFonts w:ascii="Times New Roman" w:hAnsi="Times New Roman" w:cs="Times New Roman"/>
          <w:b/>
          <w:bCs/>
          <w:sz w:val="24"/>
          <w:szCs w:val="24"/>
        </w:rPr>
        <w:t xml:space="preserve"> Meeting Minutes</w:t>
      </w:r>
    </w:p>
    <w:p w14:paraId="46AAA7B3" w14:textId="77777777" w:rsidR="00CD0A6F" w:rsidRPr="003C6F84" w:rsidRDefault="00CD0A6F" w:rsidP="00CD0A6F">
      <w:pPr>
        <w:pStyle w:val="Body"/>
        <w:spacing w:after="0" w:line="240" w:lineRule="auto"/>
        <w:jc w:val="center"/>
        <w:rPr>
          <w:rFonts w:ascii="Times New Roman" w:eastAsia="Times New Roman" w:hAnsi="Times New Roman" w:cs="Times New Roman"/>
          <w:b/>
          <w:bCs/>
          <w:sz w:val="24"/>
          <w:szCs w:val="24"/>
        </w:rPr>
      </w:pPr>
    </w:p>
    <w:p w14:paraId="1BF05BB1" w14:textId="77777777" w:rsidR="00CD0A6F" w:rsidRPr="003C6F84" w:rsidRDefault="00CD0A6F" w:rsidP="00CD0A6F">
      <w:pPr>
        <w:pStyle w:val="Body"/>
        <w:spacing w:after="0"/>
        <w:jc w:val="center"/>
        <w:rPr>
          <w:rFonts w:ascii="Times New Roman" w:eastAsia="Times New Roman" w:hAnsi="Times New Roman" w:cs="Times New Roman"/>
          <w:b/>
          <w:bCs/>
          <w:sz w:val="24"/>
          <w:szCs w:val="24"/>
        </w:rPr>
      </w:pPr>
      <w:r w:rsidRPr="003C6F84">
        <w:rPr>
          <w:rFonts w:ascii="Times New Roman" w:eastAsia="Times New Roman" w:hAnsi="Times New Roman" w:cs="Times New Roman"/>
          <w:b/>
          <w:bCs/>
          <w:noProof/>
          <w:sz w:val="24"/>
          <w:szCs w:val="24"/>
        </w:rPr>
        <mc:AlternateContent>
          <mc:Choice Requires="wps">
            <w:drawing>
              <wp:anchor distT="0" distB="0" distL="0" distR="0" simplePos="0" relativeHeight="251658240" behindDoc="0" locked="0" layoutInCell="1" allowOverlap="1" wp14:anchorId="541946A7" wp14:editId="68B86775">
                <wp:simplePos x="0" y="0"/>
                <wp:positionH relativeFrom="column">
                  <wp:posOffset>76200</wp:posOffset>
                </wp:positionH>
                <wp:positionV relativeFrom="line">
                  <wp:posOffset>52705</wp:posOffset>
                </wp:positionV>
                <wp:extent cx="6858001" cy="0"/>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6858001" cy="0"/>
                        </a:xfrm>
                        <a:prstGeom prst="line">
                          <a:avLst/>
                        </a:prstGeom>
                        <a:noFill/>
                        <a:ln w="12700" cap="flat">
                          <a:solidFill>
                            <a:srgbClr val="000000"/>
                          </a:solidFill>
                          <a:prstDash val="solid"/>
                          <a:miter lim="800000"/>
                        </a:ln>
                        <a:effectLst/>
                      </wps:spPr>
                      <wps:bodyPr/>
                    </wps:wsp>
                  </a:graphicData>
                </a:graphic>
              </wp:anchor>
            </w:drawing>
          </mc:Choice>
          <mc:Fallback xmlns:arto="http://schemas.microsoft.com/office/word/2006/arto">
            <w:pict>
              <v:line w14:anchorId="42420C21" id="officeArt object" o:spid="_x0000_s1026" alt="Straight Connector 3" style="position:absolute;z-index:251659264;visibility:visible;mso-wrap-style:square;mso-wrap-distance-left:0;mso-wrap-distance-top:0;mso-wrap-distance-right:0;mso-wrap-distance-bottom:0;mso-position-horizontal:absolute;mso-position-horizontal-relative:text;mso-position-vertical:absolute;mso-position-vertical-relative:line" from="6pt,4.15pt" to="546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" strokeweight="1pt">
                <v:stroke joinstyle="miter"/>
                <w10:wrap anchory="line"/>
              </v:line>
            </w:pict>
          </mc:Fallback>
        </mc:AlternateContent>
      </w:r>
    </w:p>
    <w:p w14:paraId="6EFA4AB9" w14:textId="77777777" w:rsidR="00CD0A6F" w:rsidRPr="003C6F84" w:rsidRDefault="00CD0A6F" w:rsidP="00CD0A6F">
      <w:pPr>
        <w:pStyle w:val="Body"/>
        <w:spacing w:after="0"/>
        <w:rPr>
          <w:rFonts w:ascii="Times New Roman" w:eastAsia="Times New Roman" w:hAnsi="Times New Roman" w:cs="Times New Roman"/>
          <w:b/>
          <w:bCs/>
          <w:sz w:val="24"/>
          <w:szCs w:val="24"/>
        </w:rPr>
      </w:pPr>
      <w:r w:rsidRPr="003C6F84">
        <w:rPr>
          <w:rFonts w:ascii="Times New Roman" w:hAnsi="Times New Roman" w:cs="Times New Roman"/>
          <w:b/>
          <w:bCs/>
          <w:i/>
          <w:iCs/>
        </w:rPr>
        <w:t>Attachments for pre-meeting packet included:</w:t>
      </w:r>
    </w:p>
    <w:tbl>
      <w:tblPr>
        <w:tblW w:w="88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80"/>
        <w:gridCol w:w="4980"/>
      </w:tblGrid>
      <w:tr w:rsidR="00CD0A6F" w:rsidRPr="003C6F84" w14:paraId="40E457B2" w14:textId="77777777" w:rsidTr="00BB7835">
        <w:trPr>
          <w:trHeight w:val="452"/>
        </w:trPr>
        <w:tc>
          <w:tcPr>
            <w:tcW w:w="3880" w:type="dxa"/>
            <w:tcBorders>
              <w:top w:val="nil"/>
              <w:left w:val="nil"/>
              <w:bottom w:val="nil"/>
              <w:right w:val="nil"/>
            </w:tcBorders>
            <w:shd w:val="clear" w:color="auto" w:fill="auto"/>
            <w:tcMar>
              <w:top w:w="80" w:type="dxa"/>
              <w:left w:w="80" w:type="dxa"/>
              <w:bottom w:w="80" w:type="dxa"/>
              <w:right w:w="80" w:type="dxa"/>
            </w:tcMar>
          </w:tcPr>
          <w:p w14:paraId="1311889B" w14:textId="77777777" w:rsidR="00CD0A6F" w:rsidRPr="003C6F84" w:rsidRDefault="00CD0A6F" w:rsidP="00BB7835">
            <w:pPr>
              <w:pStyle w:val="ListParagraph"/>
              <w:numPr>
                <w:ilvl w:val="0"/>
                <w:numId w:val="1"/>
              </w:numPr>
              <w:contextualSpacing w:val="0"/>
              <w:rPr>
                <w:sz w:val="20"/>
                <w:szCs w:val="20"/>
              </w:rPr>
            </w:pPr>
            <w:r w:rsidRPr="003C6F84">
              <w:rPr>
                <w:sz w:val="20"/>
                <w:szCs w:val="20"/>
              </w:rPr>
              <w:t>Meeting Agenda</w:t>
            </w:r>
          </w:p>
          <w:p w14:paraId="22B25D47" w14:textId="6489CD3F" w:rsidR="00CD0A6F" w:rsidRPr="003C6F84" w:rsidRDefault="00CD0A6F" w:rsidP="00BB7835">
            <w:pPr>
              <w:pStyle w:val="ListParagraph"/>
              <w:numPr>
                <w:ilvl w:val="0"/>
                <w:numId w:val="1"/>
              </w:numPr>
              <w:contextualSpacing w:val="0"/>
              <w:rPr>
                <w:sz w:val="20"/>
                <w:szCs w:val="20"/>
              </w:rPr>
            </w:pPr>
            <w:r w:rsidRPr="003C6F84">
              <w:rPr>
                <w:sz w:val="20"/>
                <w:szCs w:val="20"/>
              </w:rPr>
              <w:t xml:space="preserve">Draft </w:t>
            </w:r>
            <w:r>
              <w:rPr>
                <w:sz w:val="20"/>
                <w:szCs w:val="20"/>
              </w:rPr>
              <w:t>April 14</w:t>
            </w:r>
            <w:proofErr w:type="gramStart"/>
            <w:r w:rsidRPr="003C6F84">
              <w:rPr>
                <w:sz w:val="20"/>
                <w:szCs w:val="20"/>
              </w:rPr>
              <w:t xml:space="preserve"> 2024</w:t>
            </w:r>
            <w:proofErr w:type="gramEnd"/>
            <w:r w:rsidRPr="003C6F84">
              <w:rPr>
                <w:sz w:val="20"/>
                <w:szCs w:val="20"/>
              </w:rPr>
              <w:t xml:space="preserve"> Meeting Minutes (approved minutes on website)</w:t>
            </w:r>
          </w:p>
        </w:tc>
        <w:tc>
          <w:tcPr>
            <w:tcW w:w="4980" w:type="dxa"/>
            <w:tcBorders>
              <w:top w:val="nil"/>
              <w:left w:val="nil"/>
              <w:bottom w:val="nil"/>
              <w:right w:val="nil"/>
            </w:tcBorders>
            <w:shd w:val="clear" w:color="auto" w:fill="auto"/>
            <w:tcMar>
              <w:top w:w="80" w:type="dxa"/>
              <w:left w:w="80" w:type="dxa"/>
              <w:bottom w:w="80" w:type="dxa"/>
              <w:right w:w="80" w:type="dxa"/>
            </w:tcMar>
          </w:tcPr>
          <w:p w14:paraId="2FB144C3" w14:textId="771D69D6" w:rsidR="00CD0A6F" w:rsidRPr="003C6F84" w:rsidRDefault="00CD0A6F" w:rsidP="00BB7835">
            <w:pPr>
              <w:pStyle w:val="ListParagraph"/>
              <w:numPr>
                <w:ilvl w:val="0"/>
                <w:numId w:val="2"/>
              </w:numPr>
              <w:contextualSpacing w:val="0"/>
              <w:rPr>
                <w:sz w:val="20"/>
                <w:szCs w:val="20"/>
              </w:rPr>
            </w:pPr>
            <w:proofErr w:type="gramStart"/>
            <w:r>
              <w:rPr>
                <w:sz w:val="20"/>
                <w:szCs w:val="20"/>
              </w:rPr>
              <w:t>May</w:t>
            </w:r>
            <w:r w:rsidRPr="003C6F84">
              <w:rPr>
                <w:sz w:val="20"/>
                <w:szCs w:val="20"/>
              </w:rPr>
              <w:t>,</w:t>
            </w:r>
            <w:proofErr w:type="gramEnd"/>
            <w:r w:rsidRPr="003C6F84">
              <w:rPr>
                <w:sz w:val="20"/>
                <w:szCs w:val="20"/>
              </w:rPr>
              <w:t xml:space="preserve"> 2024 Bylaw and Rule Suggested Changes (attached below</w:t>
            </w:r>
          </w:p>
          <w:p w14:paraId="3EA7A9C2" w14:textId="5C2F5CB7" w:rsidR="00CD0A6F" w:rsidRPr="003C6F84" w:rsidRDefault="00CD0A6F" w:rsidP="00BB7835">
            <w:pPr>
              <w:pStyle w:val="ListParagraph"/>
              <w:numPr>
                <w:ilvl w:val="0"/>
                <w:numId w:val="2"/>
              </w:numPr>
              <w:contextualSpacing w:val="0"/>
              <w:rPr>
                <w:sz w:val="20"/>
                <w:szCs w:val="20"/>
              </w:rPr>
            </w:pPr>
            <w:r w:rsidRPr="003C6F84">
              <w:rPr>
                <w:sz w:val="20"/>
                <w:szCs w:val="20"/>
              </w:rPr>
              <w:t xml:space="preserve">Treasurer’s Report </w:t>
            </w:r>
            <w:proofErr w:type="gramStart"/>
            <w:r>
              <w:rPr>
                <w:sz w:val="20"/>
                <w:szCs w:val="20"/>
              </w:rPr>
              <w:t>April</w:t>
            </w:r>
            <w:r w:rsidRPr="003C6F84">
              <w:rPr>
                <w:sz w:val="20"/>
                <w:szCs w:val="20"/>
              </w:rPr>
              <w:t>,</w:t>
            </w:r>
            <w:proofErr w:type="gramEnd"/>
            <w:r w:rsidRPr="003C6F84">
              <w:rPr>
                <w:sz w:val="20"/>
                <w:szCs w:val="20"/>
              </w:rPr>
              <w:t xml:space="preserve"> 2024</w:t>
            </w:r>
          </w:p>
          <w:p w14:paraId="412844CE" w14:textId="77777777" w:rsidR="00CD0A6F" w:rsidRPr="003C6F84" w:rsidRDefault="00CD0A6F" w:rsidP="00BB7835">
            <w:pPr>
              <w:pStyle w:val="ListParagraph"/>
              <w:ind w:left="360"/>
              <w:rPr>
                <w:sz w:val="20"/>
                <w:szCs w:val="20"/>
              </w:rPr>
            </w:pPr>
          </w:p>
        </w:tc>
      </w:tr>
    </w:tbl>
    <w:p w14:paraId="13051EBC" w14:textId="77777777" w:rsidR="00CD0A6F" w:rsidRPr="003C6F84" w:rsidRDefault="00CD0A6F" w:rsidP="00CD0A6F">
      <w:pPr>
        <w:pStyle w:val="Body"/>
        <w:widowControl w:val="0"/>
        <w:spacing w:after="0" w:line="240" w:lineRule="auto"/>
        <w:rPr>
          <w:rFonts w:ascii="Times New Roman" w:eastAsia="Times New Roman" w:hAnsi="Times New Roman" w:cs="Times New Roman"/>
          <w:b/>
          <w:bCs/>
          <w:sz w:val="24"/>
          <w:szCs w:val="24"/>
        </w:rPr>
      </w:pPr>
    </w:p>
    <w:p w14:paraId="4678C852" w14:textId="77777777" w:rsidR="00CD0A6F" w:rsidRPr="003C6F84" w:rsidRDefault="00CD0A6F" w:rsidP="00CD0A6F">
      <w:pPr>
        <w:pStyle w:val="Body"/>
        <w:rPr>
          <w:rFonts w:ascii="Times New Roman" w:eastAsia="Times New Roman" w:hAnsi="Times New Roman" w:cs="Times New Roman"/>
          <w:b/>
          <w:bCs/>
          <w:sz w:val="24"/>
          <w:szCs w:val="24"/>
        </w:rPr>
      </w:pPr>
      <w:r w:rsidRPr="003C6F84">
        <w:rPr>
          <w:rFonts w:ascii="Times New Roman" w:eastAsia="Times New Roman" w:hAnsi="Times New Roman" w:cs="Times New Roman"/>
          <w:b/>
          <w:bCs/>
          <w:noProof/>
          <w:sz w:val="24"/>
          <w:szCs w:val="24"/>
        </w:rPr>
        <mc:AlternateContent>
          <mc:Choice Requires="wps">
            <w:drawing>
              <wp:anchor distT="0" distB="0" distL="0" distR="0" simplePos="0" relativeHeight="251658241" behindDoc="0" locked="0" layoutInCell="1" allowOverlap="1" wp14:anchorId="0565D7D6" wp14:editId="2F15E889">
                <wp:simplePos x="0" y="0"/>
                <wp:positionH relativeFrom="column">
                  <wp:posOffset>19050</wp:posOffset>
                </wp:positionH>
                <wp:positionV relativeFrom="line">
                  <wp:posOffset>128270</wp:posOffset>
                </wp:positionV>
                <wp:extent cx="6858001" cy="0"/>
                <wp:effectExtent l="0" t="0" r="0" b="0"/>
                <wp:wrapNone/>
                <wp:docPr id="1073741827" name="officeArt object" descr="Straight Connector 4"/>
                <wp:cNvGraphicFramePr/>
                <a:graphic xmlns:a="http://schemas.openxmlformats.org/drawingml/2006/main">
                  <a:graphicData uri="http://schemas.microsoft.com/office/word/2010/wordprocessingShape">
                    <wps:wsp>
                      <wps:cNvCnPr/>
                      <wps:spPr>
                        <a:xfrm>
                          <a:off x="0" y="0"/>
                          <a:ext cx="6858001" cy="0"/>
                        </a:xfrm>
                        <a:prstGeom prst="line">
                          <a:avLst/>
                        </a:prstGeom>
                        <a:noFill/>
                        <a:ln w="12700" cap="flat">
                          <a:solidFill>
                            <a:srgbClr val="000000"/>
                          </a:solidFill>
                          <a:prstDash val="solid"/>
                          <a:miter lim="800000"/>
                        </a:ln>
                        <a:effectLst/>
                      </wps:spPr>
                      <wps:bodyPr/>
                    </wps:wsp>
                  </a:graphicData>
                </a:graphic>
              </wp:anchor>
            </w:drawing>
          </mc:Choice>
          <mc:Fallback xmlns:arto="http://schemas.microsoft.com/office/word/2006/arto">
            <w:pict>
              <v:line w14:anchorId="1FE3F0E5" id="officeArt object" o:spid="_x0000_s1026" alt="Straight Connector 4" style="position:absolute;z-index:251660288;visibility:visible;mso-wrap-style:square;mso-wrap-distance-left:0;mso-wrap-distance-top:0;mso-wrap-distance-right:0;mso-wrap-distance-bottom:0;mso-position-horizontal:absolute;mso-position-horizontal-relative:text;mso-position-vertical:absolute;mso-position-vertical-relative:line" from="1.5pt,10.1pt" to="541.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" strokeweight="1pt">
                <v:stroke joinstyle="miter"/>
                <w10:wrap anchory="line"/>
              </v:line>
            </w:pict>
          </mc:Fallback>
        </mc:AlternateContent>
      </w:r>
    </w:p>
    <w:p w14:paraId="22A9CA35" w14:textId="77777777" w:rsidR="00CD0A6F" w:rsidRPr="003C6F84" w:rsidRDefault="00CD0A6F" w:rsidP="00CD0A6F">
      <w:pPr>
        <w:pStyle w:val="Body"/>
        <w:spacing w:after="0"/>
        <w:jc w:val="center"/>
        <w:rPr>
          <w:rFonts w:ascii="Times New Roman" w:eastAsia="Times New Roman" w:hAnsi="Times New Roman" w:cs="Times New Roman"/>
          <w:b/>
          <w:bCs/>
          <w:i/>
          <w:iCs/>
          <w:sz w:val="24"/>
          <w:szCs w:val="24"/>
        </w:rPr>
      </w:pPr>
      <w:r w:rsidRPr="003C6F84">
        <w:rPr>
          <w:rFonts w:ascii="Times New Roman" w:hAnsi="Times New Roman" w:cs="Times New Roman"/>
          <w:b/>
          <w:bCs/>
          <w:i/>
          <w:iCs/>
          <w:sz w:val="24"/>
          <w:szCs w:val="24"/>
          <w:lang w:val="de-DE"/>
        </w:rPr>
        <w:t>WELCOME</w:t>
      </w:r>
    </w:p>
    <w:p w14:paraId="66BF139E" w14:textId="37A1D35E" w:rsidR="00CD0A6F" w:rsidRPr="003C6F84" w:rsidRDefault="00CD0A6F" w:rsidP="00CD0A6F">
      <w:pPr>
        <w:pStyle w:val="Body"/>
        <w:spacing w:after="0"/>
        <w:rPr>
          <w:rFonts w:ascii="Times New Roman" w:hAnsi="Times New Roman" w:cs="Times New Roman"/>
          <w:sz w:val="20"/>
          <w:szCs w:val="20"/>
        </w:rPr>
      </w:pPr>
      <w:r w:rsidRPr="003C6F84">
        <w:rPr>
          <w:rFonts w:ascii="Times New Roman" w:hAnsi="Times New Roman" w:cs="Times New Roman"/>
          <w:sz w:val="20"/>
          <w:szCs w:val="20"/>
        </w:rPr>
        <w:t>The meeting was called to order by Bo Greenwood (President) at 7:0</w:t>
      </w:r>
      <w:r>
        <w:rPr>
          <w:rFonts w:ascii="Times New Roman" w:hAnsi="Times New Roman" w:cs="Times New Roman"/>
          <w:sz w:val="20"/>
          <w:szCs w:val="20"/>
        </w:rPr>
        <w:t>0</w:t>
      </w:r>
      <w:r w:rsidRPr="003C6F84">
        <w:rPr>
          <w:rFonts w:ascii="Times New Roman" w:hAnsi="Times New Roman" w:cs="Times New Roman"/>
          <w:sz w:val="20"/>
          <w:szCs w:val="20"/>
        </w:rPr>
        <w:t>pm. 1</w:t>
      </w:r>
      <w:r>
        <w:rPr>
          <w:rFonts w:ascii="Times New Roman" w:hAnsi="Times New Roman" w:cs="Times New Roman"/>
          <w:sz w:val="20"/>
          <w:szCs w:val="20"/>
        </w:rPr>
        <w:t>6</w:t>
      </w:r>
      <w:r w:rsidRPr="003C6F84">
        <w:rPr>
          <w:rFonts w:ascii="Times New Roman" w:hAnsi="Times New Roman" w:cs="Times New Roman"/>
          <w:sz w:val="20"/>
          <w:szCs w:val="20"/>
        </w:rPr>
        <w:t xml:space="preserve"> of 17 team representatives were present. </w:t>
      </w:r>
      <w:r>
        <w:rPr>
          <w:rFonts w:ascii="Times New Roman" w:hAnsi="Times New Roman" w:cs="Times New Roman"/>
          <w:sz w:val="20"/>
          <w:szCs w:val="20"/>
        </w:rPr>
        <w:t>FV</w:t>
      </w:r>
      <w:r w:rsidRPr="003C6F84">
        <w:rPr>
          <w:rFonts w:ascii="Times New Roman" w:hAnsi="Times New Roman" w:cs="Times New Roman"/>
          <w:sz w:val="20"/>
          <w:szCs w:val="20"/>
        </w:rPr>
        <w:t xml:space="preserve"> w</w:t>
      </w:r>
      <w:r>
        <w:rPr>
          <w:rFonts w:ascii="Times New Roman" w:hAnsi="Times New Roman" w:cs="Times New Roman"/>
          <w:sz w:val="20"/>
          <w:szCs w:val="20"/>
        </w:rPr>
        <w:t>as</w:t>
      </w:r>
      <w:r w:rsidRPr="003C6F84">
        <w:rPr>
          <w:rFonts w:ascii="Times New Roman" w:hAnsi="Times New Roman" w:cs="Times New Roman"/>
          <w:sz w:val="20"/>
          <w:szCs w:val="20"/>
        </w:rPr>
        <w:t xml:space="preserve"> not present. </w:t>
      </w:r>
      <w:r>
        <w:rPr>
          <w:rFonts w:ascii="Times New Roman" w:hAnsi="Times New Roman" w:cs="Times New Roman"/>
          <w:sz w:val="20"/>
          <w:szCs w:val="20"/>
        </w:rPr>
        <w:t xml:space="preserve">Skye </w:t>
      </w:r>
      <w:proofErr w:type="spellStart"/>
      <w:r>
        <w:rPr>
          <w:rFonts w:ascii="Times New Roman" w:hAnsi="Times New Roman" w:cs="Times New Roman"/>
          <w:sz w:val="20"/>
          <w:szCs w:val="20"/>
        </w:rPr>
        <w:t>Durrer</w:t>
      </w:r>
      <w:proofErr w:type="spellEnd"/>
      <w:r>
        <w:rPr>
          <w:rFonts w:ascii="Times New Roman" w:hAnsi="Times New Roman" w:cs="Times New Roman"/>
          <w:sz w:val="20"/>
          <w:szCs w:val="20"/>
        </w:rPr>
        <w:t xml:space="preserve"> substitute for Tara </w:t>
      </w:r>
      <w:proofErr w:type="spellStart"/>
      <w:r>
        <w:rPr>
          <w:rFonts w:ascii="Times New Roman" w:hAnsi="Times New Roman" w:cs="Times New Roman"/>
          <w:sz w:val="20"/>
          <w:szCs w:val="20"/>
        </w:rPr>
        <w:t>Fortenot</w:t>
      </w:r>
      <w:proofErr w:type="spellEnd"/>
      <w:r>
        <w:rPr>
          <w:rFonts w:ascii="Times New Roman" w:hAnsi="Times New Roman" w:cs="Times New Roman"/>
          <w:sz w:val="20"/>
          <w:szCs w:val="20"/>
        </w:rPr>
        <w:t xml:space="preserve"> (HM). Jennifer McKeever (Past </w:t>
      </w:r>
      <w:r w:rsidRPr="003C6F84">
        <w:rPr>
          <w:rFonts w:ascii="Times New Roman" w:hAnsi="Times New Roman" w:cs="Times New Roman"/>
          <w:sz w:val="20"/>
          <w:szCs w:val="20"/>
        </w:rPr>
        <w:t>President</w:t>
      </w:r>
      <w:r>
        <w:rPr>
          <w:rFonts w:ascii="Times New Roman" w:hAnsi="Times New Roman" w:cs="Times New Roman"/>
          <w:sz w:val="20"/>
          <w:szCs w:val="20"/>
        </w:rPr>
        <w:t>), Gordon Hair (</w:t>
      </w:r>
      <w:r w:rsidRPr="003C6F84">
        <w:rPr>
          <w:rFonts w:ascii="Times New Roman" w:hAnsi="Times New Roman" w:cs="Times New Roman"/>
          <w:sz w:val="20"/>
          <w:szCs w:val="20"/>
        </w:rPr>
        <w:t xml:space="preserve">BH-JSL), </w:t>
      </w:r>
      <w:r>
        <w:rPr>
          <w:rFonts w:ascii="Times New Roman" w:hAnsi="Times New Roman" w:cs="Times New Roman"/>
          <w:sz w:val="20"/>
          <w:szCs w:val="20"/>
        </w:rPr>
        <w:t xml:space="preserve">Christina Meyer (web) </w:t>
      </w:r>
      <w:r w:rsidRPr="003C6F84">
        <w:rPr>
          <w:rFonts w:ascii="Times New Roman" w:hAnsi="Times New Roman" w:cs="Times New Roman"/>
          <w:sz w:val="20"/>
          <w:szCs w:val="20"/>
        </w:rPr>
        <w:t>were not present. Dual Meet Chair and Social Media Consultant positions remain vacant.</w:t>
      </w:r>
    </w:p>
    <w:p w14:paraId="4B606F5C" w14:textId="77777777" w:rsidR="00CD0A6F" w:rsidRPr="003C6F84" w:rsidRDefault="00CD0A6F" w:rsidP="00CD0A6F">
      <w:pPr>
        <w:pStyle w:val="Body"/>
        <w:spacing w:after="0"/>
        <w:rPr>
          <w:rFonts w:ascii="Times New Roman" w:hAnsi="Times New Roman" w:cs="Times New Roman"/>
          <w:sz w:val="20"/>
          <w:szCs w:val="20"/>
        </w:rPr>
      </w:pPr>
    </w:p>
    <w:p w14:paraId="4D9D09E4" w14:textId="77777777" w:rsidR="00CD0A6F" w:rsidRPr="003C6F84" w:rsidRDefault="00CD0A6F" w:rsidP="00CD0A6F">
      <w:pPr>
        <w:pStyle w:val="Body"/>
        <w:spacing w:after="0" w:line="240" w:lineRule="auto"/>
        <w:rPr>
          <w:rFonts w:ascii="Times New Roman" w:eastAsia="Calibri Light" w:hAnsi="Times New Roman" w:cs="Times New Roman"/>
        </w:rPr>
      </w:pPr>
    </w:p>
    <w:p w14:paraId="1C915821" w14:textId="77777777" w:rsidR="00CD0A6F" w:rsidRPr="003C6F84" w:rsidRDefault="00CD0A6F" w:rsidP="00CD0A6F">
      <w:pPr>
        <w:pStyle w:val="Body"/>
        <w:spacing w:after="0"/>
        <w:jc w:val="center"/>
        <w:rPr>
          <w:rFonts w:ascii="Times New Roman" w:eastAsia="Times New Roman" w:hAnsi="Times New Roman" w:cs="Times New Roman"/>
          <w:b/>
          <w:bCs/>
          <w:i/>
          <w:iCs/>
          <w:sz w:val="24"/>
          <w:szCs w:val="24"/>
        </w:rPr>
      </w:pPr>
      <w:r w:rsidRPr="003C6F84">
        <w:rPr>
          <w:rFonts w:ascii="Times New Roman" w:hAnsi="Times New Roman" w:cs="Times New Roman"/>
          <w:b/>
          <w:bCs/>
          <w:i/>
          <w:iCs/>
          <w:sz w:val="24"/>
          <w:szCs w:val="24"/>
        </w:rPr>
        <w:t>SECRETARY REPORT</w:t>
      </w:r>
    </w:p>
    <w:p w14:paraId="0EEEBDD6" w14:textId="4533D5A0" w:rsidR="00CD0A6F" w:rsidRPr="003C6F84" w:rsidRDefault="00CD0A6F" w:rsidP="00CD0A6F">
      <w:pPr>
        <w:pStyle w:val="Body"/>
        <w:spacing w:after="0"/>
        <w:rPr>
          <w:rFonts w:ascii="Times New Roman" w:hAnsi="Times New Roman" w:cs="Times New Roman"/>
          <w:sz w:val="20"/>
          <w:szCs w:val="20"/>
        </w:rPr>
      </w:pPr>
      <w:r w:rsidRPr="003C6F84">
        <w:rPr>
          <w:rFonts w:ascii="Times New Roman" w:hAnsi="Times New Roman" w:cs="Times New Roman"/>
          <w:sz w:val="20"/>
          <w:szCs w:val="20"/>
        </w:rPr>
        <w:t xml:space="preserve">Bo noted that the secretary report was sent prior to the meeting and asked if there were any questions or discussion. </w:t>
      </w:r>
      <w:r>
        <w:rPr>
          <w:rFonts w:ascii="Times New Roman" w:hAnsi="Times New Roman" w:cs="Times New Roman"/>
          <w:sz w:val="20"/>
          <w:szCs w:val="20"/>
        </w:rPr>
        <w:t xml:space="preserve">There was a correction- Caroline Hamilton has stepped forward as Champs coordinator (not Ann </w:t>
      </w:r>
      <w:proofErr w:type="spellStart"/>
      <w:r>
        <w:rPr>
          <w:rFonts w:ascii="Times New Roman" w:hAnsi="Times New Roman" w:cs="Times New Roman"/>
          <w:sz w:val="20"/>
          <w:szCs w:val="20"/>
        </w:rPr>
        <w:t>Tuzson</w:t>
      </w:r>
      <w:proofErr w:type="spellEnd"/>
      <w:r>
        <w:rPr>
          <w:rFonts w:ascii="Times New Roman" w:hAnsi="Times New Roman" w:cs="Times New Roman"/>
          <w:sz w:val="20"/>
          <w:szCs w:val="20"/>
        </w:rPr>
        <w:t xml:space="preserve">). </w:t>
      </w:r>
      <w:r w:rsidR="00CA2CA4">
        <w:rPr>
          <w:rFonts w:ascii="Times New Roman" w:hAnsi="Times New Roman" w:cs="Times New Roman"/>
          <w:sz w:val="20"/>
          <w:szCs w:val="20"/>
        </w:rPr>
        <w:t xml:space="preserve">Amanda Crombie (FCC) made a motion </w:t>
      </w:r>
      <w:r w:rsidRPr="003C6F84">
        <w:rPr>
          <w:rFonts w:ascii="Times New Roman" w:hAnsi="Times New Roman" w:cs="Times New Roman"/>
          <w:sz w:val="20"/>
          <w:szCs w:val="20"/>
        </w:rPr>
        <w:t xml:space="preserve">to approve, and </w:t>
      </w:r>
      <w:r w:rsidR="00CA2CA4">
        <w:rPr>
          <w:rFonts w:ascii="Times New Roman" w:hAnsi="Times New Roman" w:cs="Times New Roman"/>
          <w:sz w:val="20"/>
          <w:szCs w:val="20"/>
        </w:rPr>
        <w:t xml:space="preserve">Cos </w:t>
      </w:r>
      <w:proofErr w:type="spellStart"/>
      <w:r w:rsidR="00CA2CA4">
        <w:rPr>
          <w:rFonts w:ascii="Times New Roman" w:hAnsi="Times New Roman" w:cs="Times New Roman"/>
          <w:sz w:val="20"/>
          <w:szCs w:val="20"/>
        </w:rPr>
        <w:t>DiFazio</w:t>
      </w:r>
      <w:proofErr w:type="spellEnd"/>
      <w:r w:rsidR="00CA2CA4">
        <w:rPr>
          <w:rFonts w:ascii="Times New Roman" w:hAnsi="Times New Roman" w:cs="Times New Roman"/>
          <w:sz w:val="20"/>
          <w:szCs w:val="20"/>
        </w:rPr>
        <w:t xml:space="preserve"> </w:t>
      </w:r>
      <w:r w:rsidRPr="003C6F84">
        <w:rPr>
          <w:rFonts w:ascii="Times New Roman" w:hAnsi="Times New Roman" w:cs="Times New Roman"/>
          <w:sz w:val="20"/>
          <w:szCs w:val="20"/>
        </w:rPr>
        <w:t xml:space="preserve">gave a second. The motion passed unanimously. </w:t>
      </w:r>
    </w:p>
    <w:p w14:paraId="1F0ABB14" w14:textId="77777777" w:rsidR="00CD0A6F" w:rsidRPr="003C6F84" w:rsidRDefault="00CD0A6F" w:rsidP="00CD0A6F">
      <w:pPr>
        <w:pStyle w:val="Body"/>
        <w:spacing w:after="0"/>
        <w:rPr>
          <w:rFonts w:ascii="Times New Roman" w:eastAsia="Times New Roman" w:hAnsi="Times New Roman" w:cs="Times New Roman"/>
          <w:b/>
          <w:bCs/>
          <w:i/>
          <w:iCs/>
          <w:sz w:val="20"/>
          <w:szCs w:val="20"/>
        </w:rPr>
      </w:pPr>
    </w:p>
    <w:p w14:paraId="79B79E97" w14:textId="77777777" w:rsidR="00CD0A6F" w:rsidRPr="003C6F84" w:rsidRDefault="00CD0A6F" w:rsidP="00CD0A6F">
      <w:pPr>
        <w:pStyle w:val="Body"/>
        <w:spacing w:after="0" w:line="240" w:lineRule="auto"/>
        <w:rPr>
          <w:rFonts w:ascii="Times New Roman" w:eastAsia="Times New Roman" w:hAnsi="Times New Roman" w:cs="Times New Roman"/>
          <w:b/>
          <w:bCs/>
          <w:i/>
          <w:iCs/>
          <w:sz w:val="20"/>
          <w:szCs w:val="20"/>
        </w:rPr>
      </w:pPr>
    </w:p>
    <w:p w14:paraId="144C0D21" w14:textId="77777777" w:rsidR="00CD0A6F" w:rsidRPr="003C6F84" w:rsidRDefault="00CD0A6F" w:rsidP="00CD0A6F">
      <w:pPr>
        <w:pStyle w:val="Body"/>
        <w:spacing w:after="0" w:line="240" w:lineRule="auto"/>
        <w:jc w:val="center"/>
        <w:rPr>
          <w:rFonts w:ascii="Times New Roman" w:eastAsia="Times New Roman" w:hAnsi="Times New Roman" w:cs="Times New Roman"/>
          <w:b/>
          <w:bCs/>
          <w:i/>
          <w:iCs/>
          <w:sz w:val="24"/>
          <w:szCs w:val="24"/>
        </w:rPr>
      </w:pPr>
      <w:r w:rsidRPr="003C6F84">
        <w:rPr>
          <w:rFonts w:ascii="Times New Roman" w:hAnsi="Times New Roman" w:cs="Times New Roman"/>
          <w:b/>
          <w:bCs/>
          <w:i/>
          <w:iCs/>
          <w:sz w:val="24"/>
          <w:szCs w:val="24"/>
          <w:lang w:val="de-DE"/>
        </w:rPr>
        <w:t xml:space="preserve">TREASURER REPORT </w:t>
      </w:r>
    </w:p>
    <w:p w14:paraId="3CA9B82A" w14:textId="322A27D7" w:rsidR="00CA2CA4" w:rsidRDefault="00CD0A6F" w:rsidP="00CD0A6F">
      <w:pPr>
        <w:pStyle w:val="Body"/>
        <w:spacing w:after="0"/>
        <w:rPr>
          <w:rFonts w:ascii="Times New Roman" w:hAnsi="Times New Roman" w:cs="Times New Roman"/>
          <w:sz w:val="20"/>
          <w:szCs w:val="20"/>
        </w:rPr>
      </w:pPr>
      <w:r w:rsidRPr="003C6F84">
        <w:rPr>
          <w:rFonts w:ascii="Times New Roman" w:hAnsi="Times New Roman" w:cs="Times New Roman"/>
          <w:sz w:val="20"/>
          <w:szCs w:val="20"/>
        </w:rPr>
        <w:t>Brian</w:t>
      </w:r>
      <w:r w:rsidR="00CA2CA4">
        <w:rPr>
          <w:rFonts w:ascii="Times New Roman" w:hAnsi="Times New Roman" w:cs="Times New Roman"/>
          <w:sz w:val="20"/>
          <w:szCs w:val="20"/>
        </w:rPr>
        <w:t xml:space="preserve"> Craddock</w:t>
      </w:r>
      <w:r w:rsidRPr="003C6F84">
        <w:rPr>
          <w:rFonts w:ascii="Times New Roman" w:hAnsi="Times New Roman" w:cs="Times New Roman"/>
          <w:sz w:val="20"/>
          <w:szCs w:val="20"/>
        </w:rPr>
        <w:t xml:space="preserve"> (Treasurer) </w:t>
      </w:r>
      <w:r w:rsidR="00CA2CA4">
        <w:rPr>
          <w:rFonts w:ascii="Times New Roman" w:hAnsi="Times New Roman" w:cs="Times New Roman"/>
          <w:sz w:val="20"/>
          <w:szCs w:val="20"/>
        </w:rPr>
        <w:t>noted that the league has spent just over $8500 in the past month. He is requesting insurance certificat</w:t>
      </w:r>
      <w:r w:rsidR="00DF35DE">
        <w:rPr>
          <w:rFonts w:ascii="Times New Roman" w:hAnsi="Times New Roman" w:cs="Times New Roman"/>
          <w:sz w:val="20"/>
          <w:szCs w:val="20"/>
        </w:rPr>
        <w:t>es</w:t>
      </w:r>
      <w:r w:rsidR="00CA2CA4">
        <w:rPr>
          <w:rFonts w:ascii="Times New Roman" w:hAnsi="Times New Roman" w:cs="Times New Roman"/>
          <w:sz w:val="20"/>
          <w:szCs w:val="20"/>
        </w:rPr>
        <w:t xml:space="preserve"> from ELKS, FCC, FAST, FLST, and GHG. </w:t>
      </w:r>
      <w:proofErr w:type="gramStart"/>
      <w:r w:rsidR="00CA2CA4">
        <w:rPr>
          <w:rFonts w:ascii="Times New Roman" w:hAnsi="Times New Roman" w:cs="Times New Roman"/>
          <w:sz w:val="20"/>
          <w:szCs w:val="20"/>
        </w:rPr>
        <w:t>Also</w:t>
      </w:r>
      <w:proofErr w:type="gramEnd"/>
      <w:r w:rsidR="00CA2CA4">
        <w:rPr>
          <w:rFonts w:ascii="Times New Roman" w:hAnsi="Times New Roman" w:cs="Times New Roman"/>
          <w:sz w:val="20"/>
          <w:szCs w:val="20"/>
        </w:rPr>
        <w:t xml:space="preserve"> the certificate</w:t>
      </w:r>
      <w:r w:rsidR="000D3950">
        <w:rPr>
          <w:rFonts w:ascii="Times New Roman" w:hAnsi="Times New Roman" w:cs="Times New Roman"/>
          <w:sz w:val="20"/>
          <w:szCs w:val="20"/>
        </w:rPr>
        <w:t xml:space="preserve">s </w:t>
      </w:r>
      <w:r w:rsidR="00CA2CA4">
        <w:rPr>
          <w:rFonts w:ascii="Times New Roman" w:hAnsi="Times New Roman" w:cs="Times New Roman"/>
          <w:sz w:val="20"/>
          <w:szCs w:val="20"/>
        </w:rPr>
        <w:t>for GLEN, HMH, and LMS</w:t>
      </w:r>
      <w:r w:rsidR="000D3950">
        <w:rPr>
          <w:rFonts w:ascii="Times New Roman" w:hAnsi="Times New Roman" w:cs="Times New Roman"/>
          <w:sz w:val="20"/>
          <w:szCs w:val="20"/>
        </w:rPr>
        <w:t>T</w:t>
      </w:r>
      <w:r w:rsidR="00CA2CA4">
        <w:rPr>
          <w:rFonts w:ascii="Times New Roman" w:hAnsi="Times New Roman" w:cs="Times New Roman"/>
          <w:sz w:val="20"/>
          <w:szCs w:val="20"/>
        </w:rPr>
        <w:t xml:space="preserve"> will renew soon. He requests teams name Piedmont Family YMCA as “additional insured” for Champs. </w:t>
      </w:r>
    </w:p>
    <w:p w14:paraId="7F8B0F04" w14:textId="77777777" w:rsidR="00CA2CA4" w:rsidRDefault="00CA2CA4" w:rsidP="00CD0A6F">
      <w:pPr>
        <w:pStyle w:val="Body"/>
        <w:spacing w:after="0"/>
        <w:rPr>
          <w:rFonts w:ascii="Times New Roman" w:hAnsi="Times New Roman" w:cs="Times New Roman"/>
          <w:sz w:val="20"/>
          <w:szCs w:val="20"/>
        </w:rPr>
      </w:pPr>
    </w:p>
    <w:p w14:paraId="0D47363D" w14:textId="29E159C1" w:rsidR="00923AAB" w:rsidRDefault="00CA2CA4" w:rsidP="00D8483B">
      <w:pPr>
        <w:pStyle w:val="Default"/>
        <w:rPr>
          <w:rFonts w:ascii="Times New Roman" w:hAnsi="Times New Roman" w:cs="Times New Roman"/>
          <w:bCs/>
          <w:sz w:val="20"/>
          <w:szCs w:val="20"/>
        </w:rPr>
      </w:pPr>
      <w:r>
        <w:rPr>
          <w:rFonts w:ascii="Times New Roman" w:hAnsi="Times New Roman" w:cs="Times New Roman"/>
          <w:sz w:val="20"/>
          <w:szCs w:val="20"/>
        </w:rPr>
        <w:t xml:space="preserve">Team registration fee ($30 per swimmer)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due Monday, June 10 at 9 PM. If late there is a penalty fee. These can be paid by check and</w:t>
      </w:r>
      <w:r w:rsidR="00923AAB">
        <w:rPr>
          <w:rFonts w:ascii="Times New Roman" w:hAnsi="Times New Roman" w:cs="Times New Roman"/>
          <w:sz w:val="20"/>
          <w:szCs w:val="20"/>
        </w:rPr>
        <w:t xml:space="preserve"> delivered to</w:t>
      </w:r>
      <w:r>
        <w:rPr>
          <w:rFonts w:ascii="Times New Roman" w:hAnsi="Times New Roman" w:cs="Times New Roman"/>
          <w:sz w:val="20"/>
          <w:szCs w:val="20"/>
        </w:rPr>
        <w:t xml:space="preserve"> </w:t>
      </w:r>
      <w:r w:rsidR="00923AAB">
        <w:rPr>
          <w:rFonts w:ascii="Times New Roman" w:hAnsi="Times New Roman" w:cs="Times New Roman"/>
          <w:sz w:val="20"/>
          <w:szCs w:val="20"/>
        </w:rPr>
        <w:t xml:space="preserve">Bo Greenwood, Brian Craddock, or Locke Boyer. Paying via </w:t>
      </w:r>
      <w:proofErr w:type="spellStart"/>
      <w:r w:rsidR="00923AAB">
        <w:rPr>
          <w:rFonts w:ascii="Times New Roman" w:hAnsi="Times New Roman" w:cs="Times New Roman"/>
          <w:sz w:val="20"/>
          <w:szCs w:val="20"/>
        </w:rPr>
        <w:t>paypal</w:t>
      </w:r>
      <w:proofErr w:type="spellEnd"/>
      <w:r w:rsidR="00923AAB">
        <w:rPr>
          <w:rFonts w:ascii="Times New Roman" w:hAnsi="Times New Roman" w:cs="Times New Roman"/>
          <w:sz w:val="20"/>
          <w:szCs w:val="20"/>
        </w:rPr>
        <w:t xml:space="preserve"> is an option with an additional 3 percent fee. There are ten scholarships per team (more may be available via request with Brain Craddock). </w:t>
      </w:r>
      <w:r w:rsidR="00BE156D" w:rsidRPr="003722A6">
        <w:rPr>
          <w:rFonts w:ascii="Times New Roman" w:hAnsi="Times New Roman" w:cs="Times New Roman"/>
          <w:bCs/>
          <w:sz w:val="20"/>
          <w:szCs w:val="20"/>
        </w:rPr>
        <w:t xml:space="preserve">Registration fees can drop </w:t>
      </w:r>
      <w:r w:rsidR="00C9606A">
        <w:rPr>
          <w:rFonts w:ascii="Times New Roman" w:hAnsi="Times New Roman" w:cs="Times New Roman"/>
          <w:bCs/>
          <w:sz w:val="20"/>
          <w:szCs w:val="20"/>
        </w:rPr>
        <w:t xml:space="preserve">to </w:t>
      </w:r>
      <w:r w:rsidR="00D8483B" w:rsidRPr="003722A6">
        <w:rPr>
          <w:rFonts w:ascii="Times New Roman" w:hAnsi="Times New Roman" w:cs="Times New Roman"/>
          <w:bCs/>
          <w:sz w:val="20"/>
          <w:szCs w:val="20"/>
        </w:rPr>
        <w:t>Locke</w:t>
      </w:r>
      <w:r w:rsidR="00C9606A">
        <w:rPr>
          <w:rFonts w:ascii="Times New Roman" w:hAnsi="Times New Roman" w:cs="Times New Roman"/>
          <w:bCs/>
          <w:sz w:val="20"/>
          <w:szCs w:val="20"/>
        </w:rPr>
        <w:t xml:space="preserve"> at the </w:t>
      </w:r>
      <w:r w:rsidR="00BE156D" w:rsidRPr="003722A6">
        <w:rPr>
          <w:rFonts w:ascii="Times New Roman" w:hAnsi="Times New Roman" w:cs="Times New Roman"/>
          <w:bCs/>
          <w:sz w:val="20"/>
          <w:szCs w:val="20"/>
        </w:rPr>
        <w:t xml:space="preserve">Farmington </w:t>
      </w:r>
      <w:r w:rsidR="00C9606A">
        <w:rPr>
          <w:rFonts w:ascii="Times New Roman" w:hAnsi="Times New Roman" w:cs="Times New Roman"/>
          <w:bCs/>
          <w:sz w:val="20"/>
          <w:szCs w:val="20"/>
        </w:rPr>
        <w:t xml:space="preserve">Pool </w:t>
      </w:r>
      <w:r w:rsidR="00BE156D" w:rsidRPr="003722A6">
        <w:rPr>
          <w:rFonts w:ascii="Times New Roman" w:hAnsi="Times New Roman" w:cs="Times New Roman"/>
          <w:bCs/>
          <w:sz w:val="20"/>
          <w:szCs w:val="20"/>
        </w:rPr>
        <w:t>office (close</w:t>
      </w:r>
      <w:r w:rsidR="00D8483B" w:rsidRPr="003722A6">
        <w:rPr>
          <w:rFonts w:ascii="Times New Roman" w:hAnsi="Times New Roman" w:cs="Times New Roman"/>
          <w:bCs/>
          <w:sz w:val="20"/>
          <w:szCs w:val="20"/>
        </w:rPr>
        <w:t>s</w:t>
      </w:r>
      <w:r w:rsidR="00BE156D" w:rsidRPr="003722A6">
        <w:rPr>
          <w:rFonts w:ascii="Times New Roman" w:hAnsi="Times New Roman" w:cs="Times New Roman"/>
          <w:bCs/>
          <w:sz w:val="20"/>
          <w:szCs w:val="20"/>
        </w:rPr>
        <w:t xml:space="preserve"> 8 pm)</w:t>
      </w:r>
      <w:r w:rsidR="00D8483B" w:rsidRPr="003722A6">
        <w:rPr>
          <w:rFonts w:ascii="Times New Roman" w:hAnsi="Times New Roman" w:cs="Times New Roman"/>
          <w:bCs/>
          <w:sz w:val="20"/>
          <w:szCs w:val="20"/>
        </w:rPr>
        <w:t xml:space="preserve">. </w:t>
      </w:r>
    </w:p>
    <w:p w14:paraId="640DA649" w14:textId="77777777" w:rsidR="002673C3" w:rsidRPr="003722A6" w:rsidRDefault="002673C3" w:rsidP="00D8483B">
      <w:pPr>
        <w:pStyle w:val="Default"/>
        <w:rPr>
          <w:rFonts w:ascii="Times New Roman" w:hAnsi="Times New Roman" w:cs="Times New Roman"/>
          <w:bCs/>
          <w:sz w:val="20"/>
          <w:szCs w:val="20"/>
        </w:rPr>
      </w:pPr>
    </w:p>
    <w:p w14:paraId="7A628533" w14:textId="77777777" w:rsidR="00CA2CA4" w:rsidRDefault="00CA2CA4" w:rsidP="00CD0A6F">
      <w:pPr>
        <w:pStyle w:val="Body"/>
        <w:spacing w:after="0"/>
        <w:rPr>
          <w:rFonts w:ascii="Times New Roman" w:hAnsi="Times New Roman" w:cs="Times New Roman"/>
          <w:sz w:val="20"/>
          <w:szCs w:val="20"/>
        </w:rPr>
      </w:pPr>
    </w:p>
    <w:p w14:paraId="0D613D27" w14:textId="77777777" w:rsidR="00CA2CA4" w:rsidRPr="003C6F84" w:rsidRDefault="00CA2CA4" w:rsidP="00923AAB">
      <w:pPr>
        <w:pStyle w:val="Body"/>
        <w:spacing w:after="0"/>
        <w:rPr>
          <w:rFonts w:ascii="Times New Roman" w:eastAsia="Times New Roman" w:hAnsi="Times New Roman" w:cs="Times New Roman"/>
          <w:sz w:val="20"/>
          <w:szCs w:val="20"/>
        </w:rPr>
      </w:pPr>
    </w:p>
    <w:p w14:paraId="5A34ABCB" w14:textId="77777777" w:rsidR="00CD0A6F" w:rsidRPr="003C6F84" w:rsidRDefault="00CD0A6F" w:rsidP="00923AAB">
      <w:pPr>
        <w:pStyle w:val="Body"/>
        <w:spacing w:after="0"/>
        <w:rPr>
          <w:rFonts w:ascii="Times New Roman" w:eastAsia="Times New Roman" w:hAnsi="Times New Roman" w:cs="Times New Roman"/>
          <w:b/>
          <w:bCs/>
          <w:i/>
          <w:iCs/>
          <w:sz w:val="24"/>
          <w:szCs w:val="24"/>
        </w:rPr>
      </w:pPr>
    </w:p>
    <w:p w14:paraId="230FEFBB" w14:textId="77777777" w:rsidR="00F31C14" w:rsidRDefault="00F31C14" w:rsidP="00923AAB">
      <w:pPr>
        <w:pStyle w:val="Body"/>
        <w:spacing w:after="0" w:line="240" w:lineRule="auto"/>
        <w:jc w:val="center"/>
        <w:rPr>
          <w:rFonts w:ascii="Times New Roman" w:hAnsi="Times New Roman" w:cs="Times New Roman"/>
          <w:b/>
          <w:bCs/>
          <w:i/>
          <w:iCs/>
          <w:sz w:val="24"/>
          <w:szCs w:val="24"/>
        </w:rPr>
      </w:pPr>
    </w:p>
    <w:p w14:paraId="23642683" w14:textId="77777777" w:rsidR="00F31C14" w:rsidRDefault="00F31C14" w:rsidP="00923AAB">
      <w:pPr>
        <w:pStyle w:val="Body"/>
        <w:spacing w:after="0" w:line="240" w:lineRule="auto"/>
        <w:jc w:val="center"/>
        <w:rPr>
          <w:rFonts w:ascii="Times New Roman" w:hAnsi="Times New Roman" w:cs="Times New Roman"/>
          <w:b/>
          <w:bCs/>
          <w:i/>
          <w:iCs/>
          <w:sz w:val="24"/>
          <w:szCs w:val="24"/>
        </w:rPr>
      </w:pPr>
    </w:p>
    <w:p w14:paraId="614DF597" w14:textId="77777777" w:rsidR="003722A6" w:rsidRDefault="003722A6" w:rsidP="00923AAB">
      <w:pPr>
        <w:pStyle w:val="Body"/>
        <w:spacing w:after="0" w:line="240" w:lineRule="auto"/>
        <w:jc w:val="center"/>
        <w:rPr>
          <w:rFonts w:ascii="Times New Roman" w:hAnsi="Times New Roman" w:cs="Times New Roman"/>
          <w:b/>
          <w:bCs/>
          <w:i/>
          <w:iCs/>
          <w:sz w:val="24"/>
          <w:szCs w:val="24"/>
        </w:rPr>
      </w:pPr>
    </w:p>
    <w:p w14:paraId="59EA8901" w14:textId="77777777" w:rsidR="00F31C14" w:rsidRDefault="00F31C14" w:rsidP="00923AAB">
      <w:pPr>
        <w:pStyle w:val="Body"/>
        <w:spacing w:after="0" w:line="240" w:lineRule="auto"/>
        <w:jc w:val="center"/>
        <w:rPr>
          <w:rFonts w:ascii="Times New Roman" w:hAnsi="Times New Roman" w:cs="Times New Roman"/>
          <w:b/>
          <w:bCs/>
          <w:i/>
          <w:iCs/>
          <w:sz w:val="24"/>
          <w:szCs w:val="24"/>
        </w:rPr>
      </w:pPr>
    </w:p>
    <w:p w14:paraId="576267AB" w14:textId="77777777" w:rsidR="00F31C14" w:rsidRDefault="00F31C14" w:rsidP="00923AAB">
      <w:pPr>
        <w:pStyle w:val="Body"/>
        <w:spacing w:after="0" w:line="240" w:lineRule="auto"/>
        <w:jc w:val="center"/>
        <w:rPr>
          <w:rFonts w:ascii="Times New Roman" w:hAnsi="Times New Roman" w:cs="Times New Roman"/>
          <w:b/>
          <w:bCs/>
          <w:i/>
          <w:iCs/>
          <w:sz w:val="24"/>
          <w:szCs w:val="24"/>
        </w:rPr>
      </w:pPr>
    </w:p>
    <w:p w14:paraId="31AF7752" w14:textId="1596DB29" w:rsidR="00CD0A6F" w:rsidRPr="003C6F84" w:rsidRDefault="00CD0A6F" w:rsidP="00923AAB">
      <w:pPr>
        <w:pStyle w:val="Body"/>
        <w:spacing w:after="0" w:line="240" w:lineRule="auto"/>
        <w:jc w:val="center"/>
        <w:rPr>
          <w:rFonts w:ascii="Times New Roman" w:eastAsia="Times New Roman" w:hAnsi="Times New Roman" w:cs="Times New Roman"/>
          <w:sz w:val="20"/>
          <w:szCs w:val="20"/>
        </w:rPr>
      </w:pPr>
      <w:r w:rsidRPr="003C6F84">
        <w:rPr>
          <w:rFonts w:ascii="Times New Roman" w:hAnsi="Times New Roman" w:cs="Times New Roman"/>
          <w:b/>
          <w:bCs/>
          <w:i/>
          <w:iCs/>
          <w:sz w:val="24"/>
          <w:szCs w:val="24"/>
        </w:rPr>
        <w:t xml:space="preserve">SPECIAL ADVISORS REPORT </w:t>
      </w:r>
    </w:p>
    <w:p w14:paraId="33813FD5" w14:textId="77777777" w:rsidR="00CD0A6F" w:rsidRPr="003C6F84" w:rsidRDefault="00CD0A6F" w:rsidP="00923AAB">
      <w:pPr>
        <w:pStyle w:val="Body"/>
        <w:spacing w:after="0"/>
        <w:rPr>
          <w:rFonts w:ascii="Times New Roman" w:hAnsi="Times New Roman" w:cs="Times New Roman"/>
          <w:b/>
          <w:bCs/>
          <w:i/>
          <w:iCs/>
          <w:sz w:val="20"/>
          <w:szCs w:val="20"/>
          <w:lang w:val="fr-FR"/>
        </w:rPr>
      </w:pPr>
    </w:p>
    <w:p w14:paraId="4952BB7A" w14:textId="06C732B8" w:rsidR="00923AAB" w:rsidRPr="00F31C14" w:rsidRDefault="00923AAB" w:rsidP="00923AAB">
      <w:pPr>
        <w:pStyle w:val="Default"/>
        <w:rPr>
          <w:rFonts w:ascii="Times New Roman" w:hAnsi="Times New Roman" w:cs="Times New Roman"/>
          <w:b/>
          <w:i/>
          <w:iCs/>
          <w:sz w:val="20"/>
          <w:szCs w:val="20"/>
        </w:rPr>
      </w:pPr>
      <w:r w:rsidRPr="001269AE">
        <w:rPr>
          <w:rFonts w:ascii="Times New Roman" w:hAnsi="Times New Roman" w:cs="Times New Roman"/>
          <w:b/>
          <w:i/>
          <w:iCs/>
          <w:sz w:val="20"/>
          <w:szCs w:val="20"/>
        </w:rPr>
        <w:t>Advisor to the Board (Bob Garland)-</w:t>
      </w:r>
    </w:p>
    <w:p w14:paraId="0E330EBE" w14:textId="2ADB50CE" w:rsidR="000578D3" w:rsidRPr="001269AE" w:rsidRDefault="001269AE" w:rsidP="000578D3">
      <w:pPr>
        <w:pStyle w:val="Default"/>
        <w:rPr>
          <w:rFonts w:ascii="Times New Roman" w:hAnsi="Times New Roman" w:cs="Times New Roman"/>
          <w:bCs/>
          <w:sz w:val="20"/>
          <w:szCs w:val="20"/>
        </w:rPr>
      </w:pPr>
      <w:r>
        <w:rPr>
          <w:rFonts w:ascii="Times New Roman" w:hAnsi="Times New Roman" w:cs="Times New Roman"/>
          <w:bCs/>
          <w:sz w:val="20"/>
          <w:szCs w:val="20"/>
        </w:rPr>
        <w:t>Meet</w:t>
      </w:r>
      <w:r w:rsidR="00923AAB" w:rsidRPr="001269AE">
        <w:rPr>
          <w:rFonts w:ascii="Times New Roman" w:hAnsi="Times New Roman" w:cs="Times New Roman"/>
          <w:bCs/>
          <w:sz w:val="20"/>
          <w:szCs w:val="20"/>
        </w:rPr>
        <w:t xml:space="preserve"> director/ head coach meeting</w:t>
      </w:r>
      <w:r>
        <w:rPr>
          <w:rFonts w:ascii="Times New Roman" w:hAnsi="Times New Roman" w:cs="Times New Roman"/>
          <w:bCs/>
          <w:sz w:val="20"/>
          <w:szCs w:val="20"/>
        </w:rPr>
        <w:t xml:space="preserve"> will be</w:t>
      </w:r>
      <w:r w:rsidR="00923AAB" w:rsidRPr="001269AE">
        <w:rPr>
          <w:rFonts w:ascii="Times New Roman" w:hAnsi="Times New Roman" w:cs="Times New Roman"/>
          <w:bCs/>
          <w:sz w:val="20"/>
          <w:szCs w:val="20"/>
        </w:rPr>
        <w:t xml:space="preserve"> June 9, 4 pm at Boars Head. Safely training for coaches is open at the YMCA, sign up required. Life guarding class at the YMCA is full </w:t>
      </w:r>
      <w:r w:rsidR="009851E4" w:rsidRPr="001269AE">
        <w:rPr>
          <w:rFonts w:ascii="Times New Roman" w:hAnsi="Times New Roman" w:cs="Times New Roman"/>
          <w:bCs/>
          <w:sz w:val="20"/>
          <w:szCs w:val="20"/>
        </w:rPr>
        <w:t xml:space="preserve">(those who need this can try to </w:t>
      </w:r>
      <w:r w:rsidR="005F1B7F" w:rsidRPr="001269AE">
        <w:rPr>
          <w:rFonts w:ascii="Times New Roman" w:hAnsi="Times New Roman" w:cs="Times New Roman"/>
          <w:bCs/>
          <w:sz w:val="20"/>
          <w:szCs w:val="20"/>
        </w:rPr>
        <w:t xml:space="preserve">waitlist </w:t>
      </w:r>
      <w:r w:rsidR="009851E4" w:rsidRPr="001269AE">
        <w:rPr>
          <w:rFonts w:ascii="Times New Roman" w:hAnsi="Times New Roman" w:cs="Times New Roman"/>
          <w:bCs/>
          <w:sz w:val="20"/>
          <w:szCs w:val="20"/>
        </w:rPr>
        <w:t xml:space="preserve">or </w:t>
      </w:r>
      <w:r w:rsidR="00DA0D9A" w:rsidRPr="001269AE">
        <w:rPr>
          <w:rFonts w:ascii="Times New Roman" w:hAnsi="Times New Roman" w:cs="Times New Roman"/>
          <w:bCs/>
          <w:sz w:val="20"/>
          <w:szCs w:val="20"/>
        </w:rPr>
        <w:t>look for alternative class</w:t>
      </w:r>
      <w:r w:rsidR="009851E4" w:rsidRPr="001269AE">
        <w:rPr>
          <w:rFonts w:ascii="Times New Roman" w:hAnsi="Times New Roman" w:cs="Times New Roman"/>
          <w:bCs/>
          <w:sz w:val="20"/>
          <w:szCs w:val="20"/>
        </w:rPr>
        <w:t xml:space="preserve">).  </w:t>
      </w:r>
    </w:p>
    <w:p w14:paraId="75930798" w14:textId="77777777" w:rsidR="0030062B" w:rsidRPr="001269AE" w:rsidRDefault="0030062B" w:rsidP="00923AAB">
      <w:pPr>
        <w:pStyle w:val="Default"/>
        <w:rPr>
          <w:rFonts w:ascii="Times New Roman" w:hAnsi="Times New Roman" w:cs="Times New Roman"/>
          <w:bCs/>
          <w:sz w:val="20"/>
          <w:szCs w:val="20"/>
        </w:rPr>
      </w:pPr>
    </w:p>
    <w:p w14:paraId="1C69AA4B" w14:textId="4517A788" w:rsidR="009851E4" w:rsidRPr="001269AE" w:rsidRDefault="009851E4" w:rsidP="00923AAB">
      <w:pPr>
        <w:pStyle w:val="Default"/>
        <w:rPr>
          <w:rFonts w:ascii="Times New Roman" w:hAnsi="Times New Roman" w:cs="Times New Roman"/>
          <w:bCs/>
          <w:sz w:val="20"/>
          <w:szCs w:val="20"/>
        </w:rPr>
      </w:pPr>
      <w:r w:rsidRPr="001269AE">
        <w:rPr>
          <w:rFonts w:ascii="Times New Roman" w:hAnsi="Times New Roman" w:cs="Times New Roman"/>
          <w:bCs/>
          <w:sz w:val="20"/>
          <w:szCs w:val="20"/>
        </w:rPr>
        <w:t xml:space="preserve">Previously discussed rule change </w:t>
      </w:r>
      <w:r w:rsidR="007F77EC" w:rsidRPr="001269AE">
        <w:rPr>
          <w:rFonts w:ascii="Times New Roman" w:hAnsi="Times New Roman" w:cs="Times New Roman"/>
          <w:bCs/>
          <w:sz w:val="20"/>
          <w:szCs w:val="20"/>
        </w:rPr>
        <w:t>about</w:t>
      </w:r>
      <w:r w:rsidRPr="001269AE">
        <w:rPr>
          <w:rFonts w:ascii="Times New Roman" w:hAnsi="Times New Roman" w:cs="Times New Roman"/>
          <w:bCs/>
          <w:sz w:val="20"/>
          <w:szCs w:val="20"/>
        </w:rPr>
        <w:t xml:space="preserve"> add</w:t>
      </w:r>
      <w:r w:rsidR="007F77EC" w:rsidRPr="001269AE">
        <w:rPr>
          <w:rFonts w:ascii="Times New Roman" w:hAnsi="Times New Roman" w:cs="Times New Roman"/>
          <w:bCs/>
          <w:sz w:val="20"/>
          <w:szCs w:val="20"/>
        </w:rPr>
        <w:t>ing</w:t>
      </w:r>
      <w:r w:rsidRPr="001269AE">
        <w:rPr>
          <w:rFonts w:ascii="Times New Roman" w:hAnsi="Times New Roman" w:cs="Times New Roman"/>
          <w:bCs/>
          <w:sz w:val="20"/>
          <w:szCs w:val="20"/>
        </w:rPr>
        <w:t xml:space="preserve"> air quality </w:t>
      </w:r>
      <w:r w:rsidR="007F77EC" w:rsidRPr="001269AE">
        <w:rPr>
          <w:rFonts w:ascii="Times New Roman" w:hAnsi="Times New Roman" w:cs="Times New Roman"/>
          <w:bCs/>
          <w:sz w:val="20"/>
          <w:szCs w:val="20"/>
        </w:rPr>
        <w:t xml:space="preserve">requirement </w:t>
      </w:r>
      <w:r w:rsidRPr="001269AE">
        <w:rPr>
          <w:rFonts w:ascii="Times New Roman" w:hAnsi="Times New Roman" w:cs="Times New Roman"/>
          <w:bCs/>
          <w:sz w:val="20"/>
          <w:szCs w:val="20"/>
        </w:rPr>
        <w:t xml:space="preserve">was again discussed with plan to add AirNow.gov as the air quality source. Previously discussed rule change to add wording about air temperature was deleted with plan to follow USAS Rules for this. Maia Ritter (BHSC) made a motion to approve, there was a second. Rule changes passed </w:t>
      </w:r>
      <w:r w:rsidR="00C9606A">
        <w:rPr>
          <w:rFonts w:ascii="Times New Roman" w:hAnsi="Times New Roman" w:cs="Times New Roman"/>
          <w:bCs/>
          <w:sz w:val="20"/>
          <w:szCs w:val="20"/>
        </w:rPr>
        <w:t>unanimously</w:t>
      </w:r>
      <w:r w:rsidRPr="001269AE">
        <w:rPr>
          <w:rFonts w:ascii="Times New Roman" w:hAnsi="Times New Roman" w:cs="Times New Roman"/>
          <w:bCs/>
          <w:sz w:val="20"/>
          <w:szCs w:val="20"/>
        </w:rPr>
        <w:t xml:space="preserve">. </w:t>
      </w:r>
      <w:r w:rsidR="001269AE">
        <w:rPr>
          <w:rFonts w:ascii="Times New Roman" w:hAnsi="Times New Roman" w:cs="Times New Roman"/>
          <w:bCs/>
          <w:sz w:val="20"/>
          <w:szCs w:val="20"/>
        </w:rPr>
        <w:t>(see below)</w:t>
      </w:r>
    </w:p>
    <w:p w14:paraId="55722347" w14:textId="77777777" w:rsidR="00923AAB" w:rsidRPr="001269AE" w:rsidRDefault="00923AAB" w:rsidP="00923AAB">
      <w:pPr>
        <w:pStyle w:val="Body"/>
        <w:spacing w:after="0"/>
        <w:rPr>
          <w:rFonts w:ascii="Times New Roman" w:hAnsi="Times New Roman" w:cs="Times New Roman"/>
          <w:b/>
          <w:bCs/>
          <w:i/>
          <w:iCs/>
          <w:sz w:val="20"/>
          <w:szCs w:val="20"/>
          <w:lang w:val="fr-FR"/>
        </w:rPr>
      </w:pPr>
    </w:p>
    <w:p w14:paraId="68174C5B" w14:textId="77777777" w:rsidR="00923AAB" w:rsidRPr="001269AE" w:rsidRDefault="00923AAB" w:rsidP="00923AAB">
      <w:pPr>
        <w:pStyle w:val="Body"/>
        <w:spacing w:after="0"/>
        <w:rPr>
          <w:rFonts w:ascii="Times New Roman" w:hAnsi="Times New Roman" w:cs="Times New Roman"/>
          <w:b/>
          <w:bCs/>
          <w:i/>
          <w:iCs/>
          <w:sz w:val="20"/>
          <w:szCs w:val="20"/>
          <w:lang w:val="fr-FR"/>
        </w:rPr>
      </w:pPr>
    </w:p>
    <w:p w14:paraId="7D57B538" w14:textId="0EAF7D6E" w:rsidR="00CD0A6F" w:rsidRPr="001269AE" w:rsidRDefault="00CD0A6F" w:rsidP="009851E4">
      <w:pPr>
        <w:pStyle w:val="Body"/>
        <w:spacing w:after="0"/>
        <w:rPr>
          <w:rFonts w:ascii="Times New Roman" w:hAnsi="Times New Roman" w:cs="Times New Roman"/>
          <w:sz w:val="20"/>
          <w:szCs w:val="20"/>
        </w:rPr>
      </w:pPr>
      <w:r w:rsidRPr="001269AE">
        <w:rPr>
          <w:rFonts w:ascii="Times New Roman" w:hAnsi="Times New Roman" w:cs="Times New Roman"/>
          <w:b/>
          <w:bCs/>
          <w:i/>
          <w:iCs/>
          <w:sz w:val="20"/>
          <w:szCs w:val="20"/>
          <w:lang w:val="fr-FR"/>
        </w:rPr>
        <w:t>Champs</w:t>
      </w:r>
      <w:r w:rsidR="009851E4" w:rsidRPr="001269AE">
        <w:rPr>
          <w:rFonts w:ascii="Times New Roman" w:hAnsi="Times New Roman" w:cs="Times New Roman"/>
          <w:b/>
          <w:bCs/>
          <w:i/>
          <w:iCs/>
          <w:sz w:val="20"/>
          <w:szCs w:val="20"/>
          <w:lang w:val="fr-FR"/>
        </w:rPr>
        <w:t xml:space="preserve"> (Caroline Hamilton)</w:t>
      </w:r>
      <w:r w:rsidRPr="001269AE">
        <w:rPr>
          <w:rFonts w:ascii="Times New Roman" w:hAnsi="Times New Roman" w:cs="Times New Roman"/>
          <w:b/>
          <w:bCs/>
          <w:i/>
          <w:iCs/>
          <w:sz w:val="20"/>
          <w:szCs w:val="20"/>
          <w:lang w:val="fr-FR"/>
        </w:rPr>
        <w:t xml:space="preserve"> </w:t>
      </w:r>
      <w:r w:rsidR="009851E4" w:rsidRPr="001269AE">
        <w:rPr>
          <w:rFonts w:ascii="Times New Roman" w:hAnsi="Times New Roman" w:cs="Times New Roman"/>
          <w:sz w:val="20"/>
          <w:szCs w:val="20"/>
        </w:rPr>
        <w:t>–</w:t>
      </w:r>
      <w:r w:rsidRPr="001269AE">
        <w:rPr>
          <w:rFonts w:ascii="Times New Roman" w:hAnsi="Times New Roman" w:cs="Times New Roman"/>
          <w:sz w:val="20"/>
          <w:szCs w:val="20"/>
        </w:rPr>
        <w:t xml:space="preserve"> </w:t>
      </w:r>
    </w:p>
    <w:p w14:paraId="4935AC35" w14:textId="09AF3384" w:rsidR="001C2932" w:rsidRPr="001269AE" w:rsidRDefault="009851E4" w:rsidP="008E2341">
      <w:pPr>
        <w:pStyle w:val="Default"/>
        <w:rPr>
          <w:rFonts w:ascii="Times New Roman" w:hAnsi="Times New Roman" w:cs="Times New Roman"/>
          <w:bCs/>
          <w:sz w:val="20"/>
          <w:szCs w:val="20"/>
        </w:rPr>
      </w:pPr>
      <w:r w:rsidRPr="001269AE">
        <w:rPr>
          <w:rFonts w:ascii="Times New Roman" w:hAnsi="Times New Roman" w:cs="Times New Roman"/>
          <w:sz w:val="20"/>
          <w:szCs w:val="20"/>
        </w:rPr>
        <w:t xml:space="preserve">Caroline brought </w:t>
      </w:r>
      <w:r w:rsidR="002B2F37" w:rsidRPr="001269AE">
        <w:rPr>
          <w:rFonts w:ascii="Times New Roman" w:hAnsi="Times New Roman" w:cs="Times New Roman"/>
          <w:sz w:val="20"/>
          <w:szCs w:val="20"/>
        </w:rPr>
        <w:t>up some YMCA logistics. We will be</w:t>
      </w:r>
      <w:r w:rsidR="002E5B23" w:rsidRPr="001269AE">
        <w:rPr>
          <w:rFonts w:ascii="Times New Roman" w:hAnsi="Times New Roman" w:cs="Times New Roman"/>
          <w:sz w:val="20"/>
          <w:szCs w:val="20"/>
        </w:rPr>
        <w:t xml:space="preserve"> required</w:t>
      </w:r>
      <w:r w:rsidR="002E5B23">
        <w:rPr>
          <w:rFonts w:ascii="Times New Roman" w:hAnsi="Times New Roman" w:cs="Times New Roman"/>
          <w:sz w:val="20"/>
          <w:szCs w:val="20"/>
        </w:rPr>
        <w:t xml:space="preserve"> </w:t>
      </w:r>
      <w:r w:rsidR="002B2F37" w:rsidRPr="001269AE">
        <w:rPr>
          <w:rFonts w:ascii="Times New Roman" w:hAnsi="Times New Roman" w:cs="Times New Roman"/>
          <w:sz w:val="20"/>
          <w:szCs w:val="20"/>
        </w:rPr>
        <w:t>to</w:t>
      </w:r>
      <w:r w:rsidR="002E5B23">
        <w:rPr>
          <w:rFonts w:ascii="Times New Roman" w:hAnsi="Times New Roman" w:cs="Times New Roman"/>
          <w:sz w:val="20"/>
          <w:szCs w:val="20"/>
        </w:rPr>
        <w:t xml:space="preserve"> always</w:t>
      </w:r>
      <w:r w:rsidR="002B2F37" w:rsidRPr="001269AE">
        <w:rPr>
          <w:rFonts w:ascii="Times New Roman" w:hAnsi="Times New Roman" w:cs="Times New Roman"/>
          <w:sz w:val="20"/>
          <w:szCs w:val="20"/>
        </w:rPr>
        <w:t xml:space="preserve"> </w:t>
      </w:r>
      <w:r w:rsidR="002E5B23" w:rsidRPr="001269AE">
        <w:rPr>
          <w:rFonts w:ascii="Times New Roman" w:hAnsi="Times New Roman" w:cs="Times New Roman"/>
          <w:sz w:val="20"/>
          <w:szCs w:val="20"/>
        </w:rPr>
        <w:t>maintain a three-foot walkway in/out of the YMCA</w:t>
      </w:r>
      <w:r w:rsidR="002F4164" w:rsidRPr="001269AE">
        <w:rPr>
          <w:rFonts w:ascii="Times New Roman" w:hAnsi="Times New Roman" w:cs="Times New Roman"/>
          <w:sz w:val="20"/>
          <w:szCs w:val="20"/>
        </w:rPr>
        <w:t xml:space="preserve">. </w:t>
      </w:r>
      <w:r w:rsidR="002B2F37" w:rsidRPr="001269AE">
        <w:rPr>
          <w:rFonts w:ascii="Times New Roman" w:hAnsi="Times New Roman" w:cs="Times New Roman"/>
          <w:sz w:val="20"/>
          <w:szCs w:val="20"/>
        </w:rPr>
        <w:t xml:space="preserve"> </w:t>
      </w:r>
      <w:r w:rsidR="00E47251" w:rsidRPr="001269AE">
        <w:rPr>
          <w:rFonts w:ascii="Times New Roman" w:hAnsi="Times New Roman" w:cs="Times New Roman"/>
          <w:bCs/>
          <w:sz w:val="20"/>
          <w:szCs w:val="20"/>
        </w:rPr>
        <w:t>Spectators will be brought into the YMCA lobby one heat at a time and then onto viewing deck.  Will have a police officer help with traffic and parking.</w:t>
      </w:r>
      <w:r w:rsidR="008E2341" w:rsidRPr="001269AE">
        <w:rPr>
          <w:rFonts w:ascii="Times New Roman" w:hAnsi="Times New Roman" w:cs="Times New Roman"/>
          <w:bCs/>
          <w:sz w:val="20"/>
          <w:szCs w:val="20"/>
        </w:rPr>
        <w:t xml:space="preserve"> </w:t>
      </w:r>
      <w:r w:rsidR="00753613">
        <w:rPr>
          <w:rFonts w:ascii="Times New Roman" w:hAnsi="Times New Roman" w:cs="Times New Roman"/>
          <w:bCs/>
          <w:sz w:val="20"/>
          <w:szCs w:val="20"/>
        </w:rPr>
        <w:t xml:space="preserve"> We have </w:t>
      </w:r>
      <w:r w:rsidR="008E2341" w:rsidRPr="001269AE">
        <w:rPr>
          <w:rFonts w:ascii="Times New Roman" w:hAnsi="Times New Roman" w:cs="Times New Roman"/>
          <w:bCs/>
          <w:sz w:val="20"/>
          <w:szCs w:val="20"/>
        </w:rPr>
        <w:t xml:space="preserve">secured packing at YMCA and CHS. </w:t>
      </w:r>
    </w:p>
    <w:p w14:paraId="75C3A231" w14:textId="77777777" w:rsidR="001C2932" w:rsidRPr="001269AE" w:rsidRDefault="001C2932" w:rsidP="008E2341">
      <w:pPr>
        <w:pStyle w:val="Default"/>
        <w:rPr>
          <w:rFonts w:ascii="Times New Roman" w:hAnsi="Times New Roman" w:cs="Times New Roman"/>
          <w:bCs/>
          <w:sz w:val="20"/>
          <w:szCs w:val="20"/>
        </w:rPr>
      </w:pPr>
    </w:p>
    <w:p w14:paraId="53EBFA9A" w14:textId="527AB269" w:rsidR="008E2341" w:rsidRPr="001269AE" w:rsidRDefault="001C2932" w:rsidP="008E2341">
      <w:pPr>
        <w:pStyle w:val="Default"/>
        <w:rPr>
          <w:rFonts w:ascii="Times New Roman" w:hAnsi="Times New Roman" w:cs="Times New Roman"/>
          <w:bCs/>
          <w:sz w:val="20"/>
          <w:szCs w:val="20"/>
        </w:rPr>
      </w:pPr>
      <w:r w:rsidRPr="001269AE">
        <w:rPr>
          <w:rFonts w:ascii="Times New Roman" w:hAnsi="Times New Roman" w:cs="Times New Roman"/>
          <w:bCs/>
          <w:sz w:val="20"/>
          <w:szCs w:val="20"/>
        </w:rPr>
        <w:t>For future planning: D</w:t>
      </w:r>
      <w:r w:rsidR="008E2341" w:rsidRPr="001269AE">
        <w:rPr>
          <w:rFonts w:ascii="Times New Roman" w:hAnsi="Times New Roman" w:cs="Times New Roman"/>
          <w:bCs/>
          <w:sz w:val="20"/>
          <w:szCs w:val="20"/>
        </w:rPr>
        <w:t>uring these discussions with</w:t>
      </w:r>
      <w:r w:rsidRPr="001269AE">
        <w:rPr>
          <w:rFonts w:ascii="Times New Roman" w:hAnsi="Times New Roman" w:cs="Times New Roman"/>
          <w:bCs/>
          <w:sz w:val="20"/>
          <w:szCs w:val="20"/>
        </w:rPr>
        <w:t xml:space="preserve"> the</w:t>
      </w:r>
      <w:r w:rsidR="008E2341" w:rsidRPr="001269AE">
        <w:rPr>
          <w:rFonts w:ascii="Times New Roman" w:hAnsi="Times New Roman" w:cs="Times New Roman"/>
          <w:bCs/>
          <w:sz w:val="20"/>
          <w:szCs w:val="20"/>
        </w:rPr>
        <w:t xml:space="preserve"> </w:t>
      </w:r>
      <w:proofErr w:type="gramStart"/>
      <w:r w:rsidR="00753613" w:rsidRPr="001269AE">
        <w:rPr>
          <w:rFonts w:ascii="Times New Roman" w:hAnsi="Times New Roman" w:cs="Times New Roman"/>
          <w:bCs/>
          <w:sz w:val="20"/>
          <w:szCs w:val="20"/>
        </w:rPr>
        <w:t>City</w:t>
      </w:r>
      <w:proofErr w:type="gramEnd"/>
      <w:r w:rsidR="00753613" w:rsidRPr="001269AE">
        <w:rPr>
          <w:rFonts w:ascii="Times New Roman" w:hAnsi="Times New Roman" w:cs="Times New Roman"/>
          <w:bCs/>
          <w:sz w:val="20"/>
          <w:szCs w:val="20"/>
        </w:rPr>
        <w:t>,</w:t>
      </w:r>
      <w:r w:rsidR="008E2341" w:rsidRPr="001269AE">
        <w:rPr>
          <w:rFonts w:ascii="Times New Roman" w:hAnsi="Times New Roman" w:cs="Times New Roman"/>
          <w:bCs/>
          <w:sz w:val="20"/>
          <w:szCs w:val="20"/>
        </w:rPr>
        <w:t xml:space="preserve"> it was learned that the current Fri/Sat works w</w:t>
      </w:r>
      <w:r w:rsidRPr="001269AE">
        <w:rPr>
          <w:rFonts w:ascii="Times New Roman" w:hAnsi="Times New Roman" w:cs="Times New Roman"/>
          <w:bCs/>
          <w:sz w:val="20"/>
          <w:szCs w:val="20"/>
        </w:rPr>
        <w:t xml:space="preserve">ell </w:t>
      </w:r>
      <w:r w:rsidR="008E2341" w:rsidRPr="001269AE">
        <w:rPr>
          <w:rFonts w:ascii="Times New Roman" w:hAnsi="Times New Roman" w:cs="Times New Roman"/>
          <w:bCs/>
          <w:sz w:val="20"/>
          <w:szCs w:val="20"/>
        </w:rPr>
        <w:t xml:space="preserve">for other </w:t>
      </w:r>
      <w:r w:rsidR="00A32076" w:rsidRPr="001269AE">
        <w:rPr>
          <w:rFonts w:ascii="Times New Roman" w:hAnsi="Times New Roman" w:cs="Times New Roman"/>
          <w:bCs/>
          <w:sz w:val="20"/>
          <w:szCs w:val="20"/>
        </w:rPr>
        <w:t>annual events that generally take place end of July in</w:t>
      </w:r>
      <w:r w:rsidR="008E2341" w:rsidRPr="001269AE">
        <w:rPr>
          <w:rFonts w:ascii="Times New Roman" w:hAnsi="Times New Roman" w:cs="Times New Roman"/>
          <w:bCs/>
          <w:sz w:val="20"/>
          <w:szCs w:val="20"/>
        </w:rPr>
        <w:t xml:space="preserve"> McIntire Park</w:t>
      </w:r>
      <w:r w:rsidR="00A32076" w:rsidRPr="001269AE">
        <w:rPr>
          <w:rFonts w:ascii="Times New Roman" w:hAnsi="Times New Roman" w:cs="Times New Roman"/>
          <w:bCs/>
          <w:sz w:val="20"/>
          <w:szCs w:val="20"/>
        </w:rPr>
        <w:t>.</w:t>
      </w:r>
    </w:p>
    <w:p w14:paraId="1AF870C4" w14:textId="77777777" w:rsidR="00910499" w:rsidRPr="001269AE" w:rsidRDefault="00910499" w:rsidP="008E2341">
      <w:pPr>
        <w:pStyle w:val="Default"/>
        <w:rPr>
          <w:rFonts w:ascii="Times New Roman" w:hAnsi="Times New Roman" w:cs="Times New Roman"/>
          <w:bCs/>
          <w:sz w:val="20"/>
          <w:szCs w:val="20"/>
        </w:rPr>
      </w:pPr>
    </w:p>
    <w:p w14:paraId="60D85380" w14:textId="0B41B94E" w:rsidR="00910499" w:rsidRPr="001269AE" w:rsidRDefault="00910499" w:rsidP="008E2341">
      <w:pPr>
        <w:pStyle w:val="Default"/>
        <w:rPr>
          <w:rFonts w:ascii="Times New Roman" w:hAnsi="Times New Roman" w:cs="Times New Roman"/>
          <w:bCs/>
          <w:sz w:val="20"/>
          <w:szCs w:val="20"/>
        </w:rPr>
      </w:pPr>
      <w:r w:rsidRPr="001269AE">
        <w:rPr>
          <w:rFonts w:ascii="Times New Roman" w:hAnsi="Times New Roman" w:cs="Times New Roman"/>
          <w:bCs/>
          <w:sz w:val="20"/>
          <w:szCs w:val="20"/>
        </w:rPr>
        <w:t xml:space="preserve">Hollymead has given head of table. Will need more </w:t>
      </w:r>
      <w:r w:rsidR="00787FCA" w:rsidRPr="001269AE">
        <w:rPr>
          <w:rFonts w:ascii="Times New Roman" w:hAnsi="Times New Roman" w:cs="Times New Roman"/>
          <w:bCs/>
          <w:sz w:val="20"/>
          <w:szCs w:val="20"/>
        </w:rPr>
        <w:t>volunteers and</w:t>
      </w:r>
      <w:r w:rsidRPr="001269AE">
        <w:rPr>
          <w:rFonts w:ascii="Times New Roman" w:hAnsi="Times New Roman" w:cs="Times New Roman"/>
          <w:bCs/>
          <w:sz w:val="20"/>
          <w:szCs w:val="20"/>
        </w:rPr>
        <w:t xml:space="preserve"> </w:t>
      </w:r>
      <w:r w:rsidR="006C0DF1" w:rsidRPr="001269AE">
        <w:rPr>
          <w:rFonts w:ascii="Times New Roman" w:hAnsi="Times New Roman" w:cs="Times New Roman"/>
          <w:bCs/>
          <w:sz w:val="20"/>
          <w:szCs w:val="20"/>
        </w:rPr>
        <w:t xml:space="preserve">volunteer coordinators. </w:t>
      </w:r>
    </w:p>
    <w:p w14:paraId="74418AD6" w14:textId="1EF9C9AD" w:rsidR="009851E4" w:rsidRPr="001269AE" w:rsidRDefault="002F4164" w:rsidP="002F4164">
      <w:pPr>
        <w:pStyle w:val="Body"/>
        <w:tabs>
          <w:tab w:val="left" w:pos="8480"/>
        </w:tabs>
        <w:spacing w:after="0"/>
        <w:rPr>
          <w:rFonts w:ascii="Times New Roman" w:hAnsi="Times New Roman" w:cs="Times New Roman"/>
          <w:sz w:val="20"/>
          <w:szCs w:val="20"/>
        </w:rPr>
      </w:pPr>
      <w:r w:rsidRPr="001269AE">
        <w:rPr>
          <w:rFonts w:ascii="Times New Roman" w:hAnsi="Times New Roman" w:cs="Times New Roman"/>
          <w:sz w:val="20"/>
          <w:szCs w:val="20"/>
        </w:rPr>
        <w:tab/>
      </w:r>
    </w:p>
    <w:p w14:paraId="28D01969" w14:textId="77777777" w:rsidR="00CD0A6F" w:rsidRPr="001269AE" w:rsidRDefault="00CD0A6F" w:rsidP="00923AAB">
      <w:pPr>
        <w:pStyle w:val="Body"/>
        <w:spacing w:after="0"/>
        <w:rPr>
          <w:rFonts w:ascii="Times New Roman" w:hAnsi="Times New Roman" w:cs="Times New Roman"/>
          <w:sz w:val="20"/>
          <w:szCs w:val="20"/>
        </w:rPr>
      </w:pPr>
    </w:p>
    <w:p w14:paraId="526B9DF2" w14:textId="5B935AEE" w:rsidR="00CD0A6F" w:rsidRPr="00F31C14" w:rsidRDefault="00CD0A6F" w:rsidP="00923AAB">
      <w:pPr>
        <w:pStyle w:val="Body"/>
        <w:spacing w:after="0"/>
        <w:rPr>
          <w:rFonts w:ascii="Times New Roman" w:hAnsi="Times New Roman" w:cs="Times New Roman"/>
          <w:b/>
          <w:bCs/>
          <w:i/>
          <w:iCs/>
          <w:sz w:val="20"/>
          <w:szCs w:val="20"/>
        </w:rPr>
      </w:pPr>
      <w:r w:rsidRPr="00F31C14">
        <w:rPr>
          <w:rFonts w:ascii="Times New Roman" w:hAnsi="Times New Roman" w:cs="Times New Roman"/>
          <w:b/>
          <w:bCs/>
          <w:i/>
          <w:iCs/>
          <w:sz w:val="20"/>
          <w:szCs w:val="20"/>
        </w:rPr>
        <w:t xml:space="preserve">Website </w:t>
      </w:r>
      <w:r w:rsidR="003722A6">
        <w:rPr>
          <w:rFonts w:ascii="Times New Roman" w:hAnsi="Times New Roman" w:cs="Times New Roman"/>
          <w:b/>
          <w:bCs/>
          <w:i/>
          <w:iCs/>
          <w:sz w:val="20"/>
          <w:szCs w:val="20"/>
        </w:rPr>
        <w:t>(</w:t>
      </w:r>
      <w:r w:rsidRPr="00F31C14">
        <w:rPr>
          <w:rFonts w:ascii="Times New Roman" w:hAnsi="Times New Roman" w:cs="Times New Roman"/>
          <w:b/>
          <w:bCs/>
          <w:i/>
          <w:iCs/>
          <w:sz w:val="20"/>
          <w:szCs w:val="20"/>
        </w:rPr>
        <w:t>Given by Bob</w:t>
      </w:r>
      <w:r w:rsidR="003722A6">
        <w:rPr>
          <w:rFonts w:ascii="Times New Roman" w:hAnsi="Times New Roman" w:cs="Times New Roman"/>
          <w:b/>
          <w:bCs/>
          <w:i/>
          <w:iCs/>
          <w:sz w:val="20"/>
          <w:szCs w:val="20"/>
        </w:rPr>
        <w:t xml:space="preserve">, </w:t>
      </w:r>
      <w:r w:rsidRPr="00F31C14">
        <w:rPr>
          <w:rFonts w:ascii="Times New Roman" w:hAnsi="Times New Roman" w:cs="Times New Roman"/>
          <w:b/>
          <w:bCs/>
          <w:i/>
          <w:iCs/>
          <w:sz w:val="20"/>
          <w:szCs w:val="20"/>
        </w:rPr>
        <w:t>Christina absent)</w:t>
      </w:r>
      <w:r w:rsidR="00D959DA">
        <w:rPr>
          <w:rFonts w:ascii="Times New Roman" w:hAnsi="Times New Roman" w:cs="Times New Roman"/>
          <w:b/>
          <w:bCs/>
          <w:i/>
          <w:iCs/>
          <w:sz w:val="20"/>
          <w:szCs w:val="20"/>
        </w:rPr>
        <w:t>-</w:t>
      </w:r>
    </w:p>
    <w:p w14:paraId="738E66D3" w14:textId="77777777" w:rsidR="00BE0AA3" w:rsidRPr="001269AE" w:rsidRDefault="00BE0AA3" w:rsidP="00BE0AA3">
      <w:pPr>
        <w:pStyle w:val="Default"/>
        <w:rPr>
          <w:rFonts w:ascii="Times New Roman" w:hAnsi="Times New Roman" w:cs="Times New Roman"/>
          <w:bCs/>
          <w:sz w:val="20"/>
          <w:szCs w:val="20"/>
        </w:rPr>
      </w:pPr>
      <w:r w:rsidRPr="001269AE">
        <w:rPr>
          <w:rFonts w:ascii="Times New Roman" w:hAnsi="Times New Roman" w:cs="Times New Roman"/>
          <w:bCs/>
          <w:sz w:val="20"/>
          <w:szCs w:val="20"/>
        </w:rPr>
        <w:t xml:space="preserve">Bob requested that if any team has changed their membership policy or thunder/lightening policy that they send updated policy to Christina (website). </w:t>
      </w:r>
    </w:p>
    <w:p w14:paraId="390BB2A0" w14:textId="77777777" w:rsidR="00BE0AA3" w:rsidRPr="001269AE" w:rsidRDefault="00BE0AA3" w:rsidP="00BE0AA3">
      <w:pPr>
        <w:pStyle w:val="Default"/>
        <w:rPr>
          <w:rFonts w:ascii="Times New Roman" w:hAnsi="Times New Roman" w:cs="Times New Roman"/>
          <w:bCs/>
          <w:sz w:val="20"/>
          <w:szCs w:val="20"/>
        </w:rPr>
      </w:pPr>
    </w:p>
    <w:p w14:paraId="715E564D" w14:textId="77777777" w:rsidR="00940761" w:rsidRDefault="00940761" w:rsidP="00BE0AA3">
      <w:pPr>
        <w:pStyle w:val="Default"/>
        <w:rPr>
          <w:rFonts w:ascii="Times New Roman" w:hAnsi="Times New Roman" w:cs="Times New Roman"/>
          <w:bCs/>
          <w:sz w:val="20"/>
          <w:szCs w:val="20"/>
        </w:rPr>
      </w:pPr>
    </w:p>
    <w:p w14:paraId="4B96CD23" w14:textId="77777777" w:rsidR="00D959DA" w:rsidRPr="001269AE" w:rsidRDefault="00D959DA" w:rsidP="00BE0AA3">
      <w:pPr>
        <w:pStyle w:val="Default"/>
        <w:rPr>
          <w:rFonts w:ascii="Times New Roman" w:hAnsi="Times New Roman" w:cs="Times New Roman"/>
          <w:bCs/>
          <w:sz w:val="20"/>
          <w:szCs w:val="20"/>
        </w:rPr>
      </w:pPr>
    </w:p>
    <w:p w14:paraId="4881C934" w14:textId="4A35CE72" w:rsidR="008749E2" w:rsidRPr="00D959DA" w:rsidRDefault="00940761" w:rsidP="00D959DA">
      <w:pPr>
        <w:pStyle w:val="Default"/>
        <w:rPr>
          <w:rFonts w:ascii="Times New Roman" w:hAnsi="Times New Roman" w:cs="Times New Roman"/>
          <w:b/>
          <w:i/>
          <w:iCs/>
          <w:sz w:val="20"/>
          <w:szCs w:val="20"/>
        </w:rPr>
      </w:pPr>
      <w:r w:rsidRPr="00D959DA">
        <w:rPr>
          <w:rFonts w:ascii="Times New Roman" w:hAnsi="Times New Roman" w:cs="Times New Roman"/>
          <w:b/>
          <w:i/>
          <w:iCs/>
          <w:sz w:val="20"/>
          <w:szCs w:val="20"/>
        </w:rPr>
        <w:t>Officials (Locke Boyer)</w:t>
      </w:r>
      <w:r w:rsidR="00D959DA" w:rsidRPr="00D959DA">
        <w:rPr>
          <w:rFonts w:ascii="Times New Roman" w:hAnsi="Times New Roman" w:cs="Times New Roman"/>
          <w:b/>
          <w:i/>
          <w:iCs/>
          <w:sz w:val="20"/>
          <w:szCs w:val="20"/>
        </w:rPr>
        <w:t>-</w:t>
      </w:r>
    </w:p>
    <w:p w14:paraId="39A52D16" w14:textId="786F3C5D" w:rsidR="008749E2" w:rsidRPr="001269AE" w:rsidRDefault="00ED46FA" w:rsidP="001720E6">
      <w:pPr>
        <w:pStyle w:val="Default"/>
        <w:rPr>
          <w:rFonts w:ascii="Times New Roman" w:hAnsi="Times New Roman" w:cs="Times New Roman"/>
          <w:bCs/>
          <w:sz w:val="20"/>
          <w:szCs w:val="20"/>
        </w:rPr>
      </w:pPr>
      <w:r w:rsidRPr="001269AE">
        <w:rPr>
          <w:rFonts w:ascii="Times New Roman" w:hAnsi="Times New Roman" w:cs="Times New Roman"/>
          <w:bCs/>
          <w:sz w:val="20"/>
          <w:szCs w:val="20"/>
        </w:rPr>
        <w:t>Locke reviewed class times.</w:t>
      </w:r>
      <w:r w:rsidR="00C9606A">
        <w:rPr>
          <w:rFonts w:ascii="Times New Roman" w:hAnsi="Times New Roman" w:cs="Times New Roman"/>
          <w:bCs/>
          <w:sz w:val="20"/>
          <w:szCs w:val="20"/>
        </w:rPr>
        <w:t xml:space="preserve"> Returning</w:t>
      </w:r>
      <w:r w:rsidRPr="001269AE">
        <w:rPr>
          <w:rFonts w:ascii="Times New Roman" w:hAnsi="Times New Roman" w:cs="Times New Roman"/>
          <w:bCs/>
          <w:sz w:val="20"/>
          <w:szCs w:val="20"/>
        </w:rPr>
        <w:t xml:space="preserve"> </w:t>
      </w:r>
      <w:r w:rsidR="008749E2" w:rsidRPr="001269AE">
        <w:rPr>
          <w:rFonts w:ascii="Times New Roman" w:hAnsi="Times New Roman" w:cs="Times New Roman"/>
          <w:bCs/>
          <w:sz w:val="20"/>
          <w:szCs w:val="20"/>
        </w:rPr>
        <w:t xml:space="preserve">Stroke and </w:t>
      </w:r>
      <w:r w:rsidRPr="001269AE">
        <w:rPr>
          <w:rFonts w:ascii="Times New Roman" w:hAnsi="Times New Roman" w:cs="Times New Roman"/>
          <w:bCs/>
          <w:sz w:val="20"/>
          <w:szCs w:val="20"/>
        </w:rPr>
        <w:t>T</w:t>
      </w:r>
      <w:r w:rsidR="008749E2" w:rsidRPr="001269AE">
        <w:rPr>
          <w:rFonts w:ascii="Times New Roman" w:hAnsi="Times New Roman" w:cs="Times New Roman"/>
          <w:bCs/>
          <w:sz w:val="20"/>
          <w:szCs w:val="20"/>
        </w:rPr>
        <w:t xml:space="preserve">urn </w:t>
      </w:r>
      <w:r w:rsidR="00C9606A">
        <w:rPr>
          <w:rFonts w:ascii="Times New Roman" w:hAnsi="Times New Roman" w:cs="Times New Roman"/>
          <w:bCs/>
          <w:sz w:val="20"/>
          <w:szCs w:val="20"/>
        </w:rPr>
        <w:t xml:space="preserve">Judges </w:t>
      </w:r>
      <w:r w:rsidR="008749E2" w:rsidRPr="001269AE">
        <w:rPr>
          <w:rFonts w:ascii="Times New Roman" w:hAnsi="Times New Roman" w:cs="Times New Roman"/>
          <w:bCs/>
          <w:sz w:val="20"/>
          <w:szCs w:val="20"/>
        </w:rPr>
        <w:t>can do class or online</w:t>
      </w:r>
      <w:r w:rsidRPr="001269AE">
        <w:rPr>
          <w:rFonts w:ascii="Times New Roman" w:hAnsi="Times New Roman" w:cs="Times New Roman"/>
          <w:bCs/>
          <w:sz w:val="20"/>
          <w:szCs w:val="20"/>
        </w:rPr>
        <w:t xml:space="preserve"> module</w:t>
      </w:r>
      <w:r w:rsidR="001720E6" w:rsidRPr="001269AE">
        <w:rPr>
          <w:rFonts w:ascii="Times New Roman" w:hAnsi="Times New Roman" w:cs="Times New Roman"/>
          <w:bCs/>
          <w:sz w:val="20"/>
          <w:szCs w:val="20"/>
        </w:rPr>
        <w:t xml:space="preserve"> (</w:t>
      </w:r>
      <w:r w:rsidR="008749E2" w:rsidRPr="001269AE">
        <w:rPr>
          <w:rFonts w:ascii="Times New Roman" w:hAnsi="Times New Roman" w:cs="Times New Roman"/>
          <w:bCs/>
          <w:sz w:val="20"/>
          <w:szCs w:val="20"/>
        </w:rPr>
        <w:t>Email Locke for Key or registration</w:t>
      </w:r>
      <w:r w:rsidR="001720E6" w:rsidRPr="001269AE">
        <w:rPr>
          <w:rFonts w:ascii="Times New Roman" w:hAnsi="Times New Roman" w:cs="Times New Roman"/>
          <w:bCs/>
          <w:sz w:val="20"/>
          <w:szCs w:val="20"/>
        </w:rPr>
        <w:t xml:space="preserve">: </w:t>
      </w:r>
      <w:hyperlink r:id="rId6" w:history="1">
        <w:r w:rsidR="001720E6" w:rsidRPr="001269AE">
          <w:rPr>
            <w:rStyle w:val="Hyperlink"/>
            <w:rFonts w:ascii="Times New Roman" w:hAnsi="Times New Roman" w:cs="Times New Roman"/>
            <w:bCs/>
            <w:sz w:val="20"/>
            <w:szCs w:val="20"/>
          </w:rPr>
          <w:t>Flb4j@comcast.net</w:t>
        </w:r>
      </w:hyperlink>
      <w:r w:rsidR="001720E6" w:rsidRPr="001269AE">
        <w:rPr>
          <w:rStyle w:val="Hyperlink"/>
          <w:rFonts w:ascii="Times New Roman" w:hAnsi="Times New Roman" w:cs="Times New Roman"/>
          <w:bCs/>
          <w:sz w:val="20"/>
          <w:szCs w:val="20"/>
        </w:rPr>
        <w:t>).</w:t>
      </w:r>
    </w:p>
    <w:p w14:paraId="06F7E9B8" w14:textId="77777777" w:rsidR="008749E2" w:rsidRPr="001269AE" w:rsidRDefault="008749E2" w:rsidP="00BE0AA3">
      <w:pPr>
        <w:pStyle w:val="Default"/>
        <w:rPr>
          <w:rFonts w:ascii="Times New Roman" w:hAnsi="Times New Roman" w:cs="Times New Roman"/>
          <w:bCs/>
          <w:sz w:val="20"/>
          <w:szCs w:val="20"/>
        </w:rPr>
      </w:pPr>
    </w:p>
    <w:p w14:paraId="74251052" w14:textId="77777777" w:rsidR="00940761" w:rsidRPr="001269AE" w:rsidRDefault="00940761" w:rsidP="00BE0AA3">
      <w:pPr>
        <w:pStyle w:val="Default"/>
        <w:rPr>
          <w:rFonts w:ascii="Times New Roman" w:hAnsi="Times New Roman" w:cs="Times New Roman"/>
          <w:bCs/>
          <w:sz w:val="20"/>
          <w:szCs w:val="20"/>
        </w:rPr>
      </w:pPr>
    </w:p>
    <w:p w14:paraId="3266F3EB" w14:textId="77777777" w:rsidR="00940761" w:rsidRPr="001269AE" w:rsidRDefault="00940761" w:rsidP="00BE0AA3">
      <w:pPr>
        <w:pStyle w:val="Default"/>
        <w:rPr>
          <w:rFonts w:ascii="Times New Roman" w:hAnsi="Times New Roman" w:cs="Times New Roman"/>
          <w:bCs/>
          <w:sz w:val="20"/>
          <w:szCs w:val="20"/>
        </w:rPr>
      </w:pPr>
    </w:p>
    <w:p w14:paraId="13C1DFC3" w14:textId="77777777" w:rsidR="00CD0A6F" w:rsidRPr="001269AE" w:rsidRDefault="00CD0A6F" w:rsidP="00923AAB">
      <w:pPr>
        <w:pStyle w:val="Body"/>
        <w:spacing w:after="0"/>
        <w:rPr>
          <w:rFonts w:ascii="Times New Roman" w:hAnsi="Times New Roman" w:cs="Times New Roman"/>
          <w:sz w:val="20"/>
          <w:szCs w:val="20"/>
        </w:rPr>
      </w:pPr>
    </w:p>
    <w:p w14:paraId="0FB1EF3E" w14:textId="77777777" w:rsidR="00CD0A6F" w:rsidRPr="003C6F84" w:rsidRDefault="00CD0A6F" w:rsidP="00923AAB">
      <w:pPr>
        <w:pStyle w:val="Body"/>
        <w:spacing w:after="0"/>
        <w:rPr>
          <w:rFonts w:ascii="Times New Roman" w:eastAsia="Times New Roman" w:hAnsi="Times New Roman" w:cs="Times New Roman"/>
        </w:rPr>
      </w:pPr>
    </w:p>
    <w:p w14:paraId="3833E83A" w14:textId="77777777" w:rsidR="00CD0A6F" w:rsidRPr="003C6F84" w:rsidRDefault="00CD0A6F" w:rsidP="00923AAB">
      <w:pPr>
        <w:pStyle w:val="Body"/>
        <w:spacing w:after="0"/>
        <w:jc w:val="center"/>
        <w:rPr>
          <w:rFonts w:ascii="Times New Roman" w:eastAsia="Times New Roman" w:hAnsi="Times New Roman" w:cs="Times New Roman"/>
          <w:b/>
          <w:bCs/>
          <w:i/>
          <w:iCs/>
          <w:sz w:val="24"/>
          <w:szCs w:val="24"/>
        </w:rPr>
      </w:pPr>
      <w:r w:rsidRPr="003C6F84">
        <w:rPr>
          <w:rFonts w:ascii="Times New Roman" w:hAnsi="Times New Roman" w:cs="Times New Roman"/>
          <w:b/>
          <w:bCs/>
          <w:i/>
          <w:iCs/>
          <w:sz w:val="24"/>
          <w:szCs w:val="24"/>
        </w:rPr>
        <w:t>OLD/NEW B</w:t>
      </w:r>
      <w:r w:rsidRPr="003C6F84">
        <w:rPr>
          <w:rFonts w:ascii="Times New Roman" w:hAnsi="Times New Roman" w:cs="Times New Roman"/>
          <w:b/>
          <w:bCs/>
          <w:i/>
          <w:iCs/>
          <w:sz w:val="24"/>
          <w:szCs w:val="24"/>
          <w:lang w:val="de-DE"/>
        </w:rPr>
        <w:t>USINESS</w:t>
      </w:r>
    </w:p>
    <w:p w14:paraId="3A60D695" w14:textId="77777777" w:rsidR="00CD0A6F" w:rsidRPr="003C6F84" w:rsidRDefault="00CD0A6F" w:rsidP="00923AAB">
      <w:pPr>
        <w:pStyle w:val="Body"/>
        <w:spacing w:after="0" w:line="240" w:lineRule="auto"/>
        <w:rPr>
          <w:rFonts w:ascii="Times New Roman" w:eastAsia="Times New Roman" w:hAnsi="Times New Roman" w:cs="Times New Roman"/>
          <w:b/>
          <w:bCs/>
          <w:i/>
          <w:iCs/>
          <w:sz w:val="24"/>
          <w:szCs w:val="24"/>
          <w:u w:val="single"/>
        </w:rPr>
      </w:pPr>
    </w:p>
    <w:p w14:paraId="5583B3B0" w14:textId="77777777" w:rsidR="001158F7" w:rsidRDefault="001158F7" w:rsidP="001158F7">
      <w:pPr>
        <w:pStyle w:val="Default"/>
        <w:rPr>
          <w:bCs/>
        </w:rPr>
      </w:pPr>
    </w:p>
    <w:p w14:paraId="42E827ED" w14:textId="7CE5B287" w:rsidR="00030E60" w:rsidRPr="00D959DA" w:rsidRDefault="003408DD" w:rsidP="001158F7">
      <w:pPr>
        <w:pStyle w:val="Default"/>
        <w:rPr>
          <w:rFonts w:ascii="Times New Roman" w:hAnsi="Times New Roman" w:cs="Times New Roman"/>
          <w:bCs/>
          <w:sz w:val="20"/>
          <w:szCs w:val="20"/>
        </w:rPr>
      </w:pPr>
      <w:r w:rsidRPr="00D959DA">
        <w:rPr>
          <w:rFonts w:ascii="Times New Roman" w:hAnsi="Times New Roman" w:cs="Times New Roman"/>
          <w:bCs/>
          <w:sz w:val="20"/>
          <w:szCs w:val="20"/>
        </w:rPr>
        <w:t xml:space="preserve">Bo reported that the </w:t>
      </w:r>
      <w:r w:rsidR="001158F7" w:rsidRPr="00D959DA">
        <w:rPr>
          <w:rFonts w:ascii="Times New Roman" w:hAnsi="Times New Roman" w:cs="Times New Roman"/>
          <w:bCs/>
          <w:sz w:val="20"/>
          <w:szCs w:val="20"/>
        </w:rPr>
        <w:t>Y</w:t>
      </w:r>
      <w:r w:rsidR="00030E60" w:rsidRPr="00D959DA">
        <w:rPr>
          <w:rFonts w:ascii="Times New Roman" w:hAnsi="Times New Roman" w:cs="Times New Roman"/>
          <w:bCs/>
          <w:sz w:val="20"/>
          <w:szCs w:val="20"/>
        </w:rPr>
        <w:t xml:space="preserve">MCA </w:t>
      </w:r>
      <w:r w:rsidR="001158F7" w:rsidRPr="00D959DA">
        <w:rPr>
          <w:rFonts w:ascii="Times New Roman" w:hAnsi="Times New Roman" w:cs="Times New Roman"/>
          <w:bCs/>
          <w:sz w:val="20"/>
          <w:szCs w:val="20"/>
        </w:rPr>
        <w:t xml:space="preserve">agreement has been made for champs. </w:t>
      </w:r>
    </w:p>
    <w:p w14:paraId="1AF834FF" w14:textId="77777777" w:rsidR="003408DD" w:rsidRPr="00D959DA" w:rsidRDefault="003408DD" w:rsidP="001158F7">
      <w:pPr>
        <w:pStyle w:val="Default"/>
        <w:rPr>
          <w:rFonts w:ascii="Times New Roman" w:hAnsi="Times New Roman" w:cs="Times New Roman"/>
          <w:bCs/>
          <w:sz w:val="20"/>
          <w:szCs w:val="20"/>
        </w:rPr>
      </w:pPr>
    </w:p>
    <w:p w14:paraId="320484DD" w14:textId="081351AE" w:rsidR="00C9606A" w:rsidRPr="001269AE" w:rsidRDefault="003408DD" w:rsidP="00C9606A">
      <w:pPr>
        <w:pStyle w:val="Default"/>
        <w:rPr>
          <w:rFonts w:ascii="Times New Roman" w:hAnsi="Times New Roman" w:cs="Times New Roman"/>
          <w:bCs/>
          <w:sz w:val="20"/>
          <w:szCs w:val="20"/>
        </w:rPr>
      </w:pPr>
      <w:r w:rsidRPr="00D959DA">
        <w:rPr>
          <w:rFonts w:ascii="Times New Roman" w:hAnsi="Times New Roman" w:cs="Times New Roman"/>
          <w:bCs/>
          <w:sz w:val="20"/>
          <w:szCs w:val="20"/>
        </w:rPr>
        <w:t xml:space="preserve">Carrington Grossman </w:t>
      </w:r>
      <w:r w:rsidR="00484471" w:rsidRPr="00D959DA">
        <w:rPr>
          <w:rFonts w:ascii="Times New Roman" w:hAnsi="Times New Roman" w:cs="Times New Roman"/>
          <w:bCs/>
          <w:sz w:val="20"/>
          <w:szCs w:val="20"/>
        </w:rPr>
        <w:t xml:space="preserve">came to the beginning of the meeting and discussed heat sheet fundraising with ad sales. </w:t>
      </w:r>
      <w:r w:rsidR="00E17480" w:rsidRPr="00D959DA">
        <w:rPr>
          <w:rFonts w:ascii="Times New Roman" w:hAnsi="Times New Roman" w:cs="Times New Roman"/>
          <w:bCs/>
          <w:sz w:val="20"/>
          <w:szCs w:val="20"/>
        </w:rPr>
        <w:t xml:space="preserve">In the past we had hard copy heat sheets with ads sold by each team (often congrats ads). This would raise </w:t>
      </w:r>
      <w:r w:rsidR="007D16C1" w:rsidRPr="00D959DA">
        <w:rPr>
          <w:rFonts w:ascii="Times New Roman" w:hAnsi="Times New Roman" w:cs="Times New Roman"/>
          <w:bCs/>
          <w:sz w:val="20"/>
          <w:szCs w:val="20"/>
        </w:rPr>
        <w:t>$</w:t>
      </w:r>
      <w:r w:rsidR="00E17480" w:rsidRPr="00D959DA">
        <w:rPr>
          <w:rFonts w:ascii="Times New Roman" w:hAnsi="Times New Roman" w:cs="Times New Roman"/>
          <w:bCs/>
          <w:sz w:val="20"/>
          <w:szCs w:val="20"/>
        </w:rPr>
        <w:t>6</w:t>
      </w:r>
      <w:r w:rsidR="007D16C1" w:rsidRPr="00D959DA">
        <w:rPr>
          <w:rFonts w:ascii="Times New Roman" w:hAnsi="Times New Roman" w:cs="Times New Roman"/>
          <w:bCs/>
          <w:sz w:val="20"/>
          <w:szCs w:val="20"/>
        </w:rPr>
        <w:t>000</w:t>
      </w:r>
      <w:r w:rsidR="00E17480" w:rsidRPr="00D959DA">
        <w:rPr>
          <w:rFonts w:ascii="Times New Roman" w:hAnsi="Times New Roman" w:cs="Times New Roman"/>
          <w:bCs/>
          <w:sz w:val="20"/>
          <w:szCs w:val="20"/>
        </w:rPr>
        <w:t xml:space="preserve"> per year to league (</w:t>
      </w:r>
      <w:r w:rsidR="007D16C1" w:rsidRPr="00D959DA">
        <w:rPr>
          <w:rFonts w:ascii="Times New Roman" w:hAnsi="Times New Roman" w:cs="Times New Roman"/>
          <w:bCs/>
          <w:sz w:val="20"/>
          <w:szCs w:val="20"/>
        </w:rPr>
        <w:t>$3</w:t>
      </w:r>
      <w:r w:rsidR="00E17480" w:rsidRPr="00D959DA">
        <w:rPr>
          <w:rFonts w:ascii="Times New Roman" w:hAnsi="Times New Roman" w:cs="Times New Roman"/>
          <w:bCs/>
          <w:sz w:val="20"/>
          <w:szCs w:val="20"/>
        </w:rPr>
        <w:t xml:space="preserve"> per swimmer). </w:t>
      </w:r>
      <w:r w:rsidR="00223A6F" w:rsidRPr="00D959DA">
        <w:rPr>
          <w:rFonts w:ascii="Times New Roman" w:hAnsi="Times New Roman" w:cs="Times New Roman"/>
          <w:bCs/>
          <w:sz w:val="20"/>
          <w:szCs w:val="20"/>
        </w:rPr>
        <w:t xml:space="preserve">More recently heat sheets are now </w:t>
      </w:r>
      <w:r w:rsidR="00A410B0" w:rsidRPr="00D959DA">
        <w:rPr>
          <w:rFonts w:ascii="Times New Roman" w:hAnsi="Times New Roman" w:cs="Times New Roman"/>
          <w:bCs/>
          <w:sz w:val="20"/>
          <w:szCs w:val="20"/>
        </w:rPr>
        <w:t>digital,</w:t>
      </w:r>
      <w:r w:rsidR="00223A6F" w:rsidRPr="00D959DA">
        <w:rPr>
          <w:rFonts w:ascii="Times New Roman" w:hAnsi="Times New Roman" w:cs="Times New Roman"/>
          <w:bCs/>
          <w:sz w:val="20"/>
          <w:szCs w:val="20"/>
        </w:rPr>
        <w:t xml:space="preserve"> </w:t>
      </w:r>
      <w:r w:rsidR="00EB1405" w:rsidRPr="00D959DA">
        <w:rPr>
          <w:rFonts w:ascii="Times New Roman" w:hAnsi="Times New Roman" w:cs="Times New Roman"/>
          <w:bCs/>
          <w:sz w:val="20"/>
          <w:szCs w:val="20"/>
        </w:rPr>
        <w:t xml:space="preserve">which has changed this fundraiser. Last year </w:t>
      </w:r>
      <w:r w:rsidR="00EF3BCB" w:rsidRPr="00D959DA">
        <w:rPr>
          <w:rFonts w:ascii="Times New Roman" w:hAnsi="Times New Roman" w:cs="Times New Roman"/>
          <w:bCs/>
          <w:sz w:val="20"/>
          <w:szCs w:val="20"/>
        </w:rPr>
        <w:t xml:space="preserve">each </w:t>
      </w:r>
      <w:r w:rsidR="00EF3BCB" w:rsidRPr="00C9606A">
        <w:rPr>
          <w:rFonts w:ascii="Times New Roman" w:hAnsi="Times New Roman" w:cs="Times New Roman"/>
          <w:bCs/>
          <w:sz w:val="20"/>
          <w:szCs w:val="20"/>
        </w:rPr>
        <w:t>team purchased two pages to promote the team</w:t>
      </w:r>
      <w:r w:rsidR="00A410B0" w:rsidRPr="00C9606A">
        <w:rPr>
          <w:rFonts w:ascii="Times New Roman" w:hAnsi="Times New Roman" w:cs="Times New Roman"/>
          <w:bCs/>
          <w:sz w:val="20"/>
          <w:szCs w:val="20"/>
        </w:rPr>
        <w:t>/</w:t>
      </w:r>
      <w:r w:rsidR="00EF3BCB" w:rsidRPr="00C9606A">
        <w:rPr>
          <w:rFonts w:ascii="Times New Roman" w:hAnsi="Times New Roman" w:cs="Times New Roman"/>
          <w:bCs/>
          <w:sz w:val="20"/>
          <w:szCs w:val="20"/>
        </w:rPr>
        <w:t>thank coaching staff</w:t>
      </w:r>
      <w:r w:rsidR="00FD3CA5" w:rsidRPr="00C9606A">
        <w:rPr>
          <w:rFonts w:ascii="Times New Roman" w:hAnsi="Times New Roman" w:cs="Times New Roman"/>
          <w:bCs/>
          <w:sz w:val="20"/>
          <w:szCs w:val="20"/>
        </w:rPr>
        <w:t xml:space="preserve"> and feedback for this approach was good. </w:t>
      </w:r>
      <w:r w:rsidR="00C9606A" w:rsidRPr="00C9606A">
        <w:rPr>
          <w:rFonts w:ascii="Times New Roman" w:hAnsi="Times New Roman" w:cs="Times New Roman"/>
          <w:color w:val="222222"/>
          <w:sz w:val="20"/>
          <w:szCs w:val="20"/>
        </w:rPr>
        <w:t>This year there was a proposal to again have each team pay a heat sheet access fee at $3 per swimmer, however as fundraising goals are ahead of schedule this year this is not needed (Jack Crombie secured $10,000 sponsorship and several others for a few thousand dollars each). Instead, the plan for this year is to request teams to purchase two Team ads, but not require collection of $3 per swimmer. However, the plan would be to collect the money from each team next year if Sponsor revenue drops. Optionally, if a team wants to sell ads this year the team will keep sixty percent of funds raised (as in past years).</w:t>
      </w:r>
      <w:r w:rsidR="00C9606A" w:rsidRPr="00C9606A">
        <w:rPr>
          <w:rFonts w:ascii="Times New Roman" w:hAnsi="Times New Roman" w:cs="Times New Roman"/>
          <w:bCs/>
          <w:sz w:val="20"/>
          <w:szCs w:val="20"/>
        </w:rPr>
        <w:t xml:space="preserve"> Carrington needs the names of Ad reps (anyone selling ads) by June 1.</w:t>
      </w:r>
    </w:p>
    <w:p w14:paraId="5E013AE4" w14:textId="7269E680" w:rsidR="00E17480" w:rsidRPr="00D959DA" w:rsidRDefault="00E17480" w:rsidP="00E17480">
      <w:pPr>
        <w:pStyle w:val="Default"/>
        <w:rPr>
          <w:rFonts w:ascii="Times New Roman" w:hAnsi="Times New Roman" w:cs="Times New Roman"/>
          <w:bCs/>
          <w:sz w:val="20"/>
          <w:szCs w:val="20"/>
        </w:rPr>
      </w:pPr>
    </w:p>
    <w:p w14:paraId="703D34F0" w14:textId="77777777" w:rsidR="00E17480" w:rsidRPr="00D959DA" w:rsidRDefault="00E17480" w:rsidP="00E17480">
      <w:pPr>
        <w:pStyle w:val="Default"/>
        <w:rPr>
          <w:rFonts w:ascii="Times New Roman" w:hAnsi="Times New Roman" w:cs="Times New Roman"/>
          <w:bCs/>
          <w:sz w:val="20"/>
          <w:szCs w:val="20"/>
        </w:rPr>
      </w:pPr>
    </w:p>
    <w:p w14:paraId="7794E08B" w14:textId="14CA32B8" w:rsidR="00030E60" w:rsidRPr="00D959DA" w:rsidRDefault="00030E60" w:rsidP="004761DF">
      <w:pPr>
        <w:pStyle w:val="Default"/>
        <w:rPr>
          <w:rFonts w:ascii="Times New Roman" w:hAnsi="Times New Roman" w:cs="Times New Roman"/>
          <w:bCs/>
          <w:sz w:val="20"/>
          <w:szCs w:val="20"/>
        </w:rPr>
      </w:pPr>
      <w:proofErr w:type="spellStart"/>
      <w:r w:rsidRPr="00D959DA">
        <w:rPr>
          <w:rFonts w:ascii="Times New Roman" w:hAnsi="Times New Roman" w:cs="Times New Roman"/>
          <w:bCs/>
          <w:sz w:val="20"/>
          <w:szCs w:val="20"/>
        </w:rPr>
        <w:t>SwimTopia</w:t>
      </w:r>
      <w:proofErr w:type="spellEnd"/>
      <w:r w:rsidR="004D5F5B" w:rsidRPr="00D959DA">
        <w:rPr>
          <w:rFonts w:ascii="Times New Roman" w:hAnsi="Times New Roman" w:cs="Times New Roman"/>
          <w:bCs/>
          <w:sz w:val="20"/>
          <w:szCs w:val="20"/>
        </w:rPr>
        <w:t xml:space="preserve"> has requested to give a </w:t>
      </w:r>
      <w:r w:rsidRPr="00D959DA">
        <w:rPr>
          <w:rFonts w:ascii="Times New Roman" w:hAnsi="Times New Roman" w:cs="Times New Roman"/>
          <w:bCs/>
          <w:sz w:val="20"/>
          <w:szCs w:val="20"/>
        </w:rPr>
        <w:t>presentation</w:t>
      </w:r>
      <w:r w:rsidR="004D5F5B" w:rsidRPr="00D959DA">
        <w:rPr>
          <w:rFonts w:ascii="Times New Roman" w:hAnsi="Times New Roman" w:cs="Times New Roman"/>
          <w:bCs/>
          <w:sz w:val="20"/>
          <w:szCs w:val="20"/>
        </w:rPr>
        <w:t xml:space="preserve"> to the board on their software and </w:t>
      </w:r>
      <w:r w:rsidR="002D3F6E" w:rsidRPr="00D959DA">
        <w:rPr>
          <w:rFonts w:ascii="Times New Roman" w:hAnsi="Times New Roman" w:cs="Times New Roman"/>
          <w:bCs/>
          <w:sz w:val="20"/>
          <w:szCs w:val="20"/>
        </w:rPr>
        <w:t xml:space="preserve">would like to sponsor the league in return. There was interest from many </w:t>
      </w:r>
      <w:r w:rsidR="00501CC5" w:rsidRPr="00D959DA">
        <w:rPr>
          <w:rFonts w:ascii="Times New Roman" w:hAnsi="Times New Roman" w:cs="Times New Roman"/>
          <w:bCs/>
          <w:sz w:val="20"/>
          <w:szCs w:val="20"/>
        </w:rPr>
        <w:t xml:space="preserve">team reps to hear this presentation, however there was concern about requiring attendance. There </w:t>
      </w:r>
      <w:r w:rsidR="00583F59" w:rsidRPr="00D959DA">
        <w:rPr>
          <w:rFonts w:ascii="Times New Roman" w:hAnsi="Times New Roman" w:cs="Times New Roman"/>
          <w:bCs/>
          <w:sz w:val="20"/>
          <w:szCs w:val="20"/>
        </w:rPr>
        <w:t xml:space="preserve">was also concern that listening to this </w:t>
      </w:r>
      <w:r w:rsidR="004761DF" w:rsidRPr="00D959DA">
        <w:rPr>
          <w:rFonts w:ascii="Times New Roman" w:hAnsi="Times New Roman" w:cs="Times New Roman"/>
          <w:bCs/>
          <w:sz w:val="20"/>
          <w:szCs w:val="20"/>
        </w:rPr>
        <w:t>presentation</w:t>
      </w:r>
      <w:r w:rsidR="00583F59" w:rsidRPr="00D959DA">
        <w:rPr>
          <w:rFonts w:ascii="Times New Roman" w:hAnsi="Times New Roman" w:cs="Times New Roman"/>
          <w:bCs/>
          <w:sz w:val="20"/>
          <w:szCs w:val="20"/>
        </w:rPr>
        <w:t xml:space="preserve"> should be separate from any sponsorship funds. </w:t>
      </w:r>
      <w:r w:rsidR="00BD370C" w:rsidRPr="00D959DA">
        <w:rPr>
          <w:rFonts w:ascii="Times New Roman" w:hAnsi="Times New Roman" w:cs="Times New Roman"/>
          <w:bCs/>
          <w:sz w:val="20"/>
          <w:szCs w:val="20"/>
        </w:rPr>
        <w:t>Several members want</w:t>
      </w:r>
      <w:r w:rsidR="00F564CD" w:rsidRPr="00D959DA">
        <w:rPr>
          <w:rFonts w:ascii="Times New Roman" w:hAnsi="Times New Roman" w:cs="Times New Roman"/>
          <w:bCs/>
          <w:sz w:val="20"/>
          <w:szCs w:val="20"/>
        </w:rPr>
        <w:t>ed</w:t>
      </w:r>
      <w:r w:rsidR="00BD370C" w:rsidRPr="00D959DA">
        <w:rPr>
          <w:rFonts w:ascii="Times New Roman" w:hAnsi="Times New Roman" w:cs="Times New Roman"/>
          <w:bCs/>
          <w:sz w:val="20"/>
          <w:szCs w:val="20"/>
        </w:rPr>
        <w:t xml:space="preserve"> to be sure not to set a precedent that the league would listen to </w:t>
      </w:r>
      <w:r w:rsidR="00F564CD" w:rsidRPr="00D959DA">
        <w:rPr>
          <w:rFonts w:ascii="Times New Roman" w:hAnsi="Times New Roman" w:cs="Times New Roman"/>
          <w:bCs/>
          <w:sz w:val="20"/>
          <w:szCs w:val="20"/>
        </w:rPr>
        <w:t>presentations</w:t>
      </w:r>
      <w:r w:rsidR="00BD370C" w:rsidRPr="00D959DA">
        <w:rPr>
          <w:rFonts w:ascii="Times New Roman" w:hAnsi="Times New Roman" w:cs="Times New Roman"/>
          <w:bCs/>
          <w:sz w:val="20"/>
          <w:szCs w:val="20"/>
        </w:rPr>
        <w:t xml:space="preserve"> for donations</w:t>
      </w:r>
      <w:r w:rsidR="00F564CD" w:rsidRPr="00D959DA">
        <w:rPr>
          <w:rFonts w:ascii="Times New Roman" w:hAnsi="Times New Roman" w:cs="Times New Roman"/>
          <w:bCs/>
          <w:sz w:val="20"/>
          <w:szCs w:val="20"/>
        </w:rPr>
        <w:t xml:space="preserve"> in the future</w:t>
      </w:r>
      <w:r w:rsidR="00BD370C" w:rsidRPr="00D959DA">
        <w:rPr>
          <w:rFonts w:ascii="Times New Roman" w:hAnsi="Times New Roman" w:cs="Times New Roman"/>
          <w:bCs/>
          <w:sz w:val="20"/>
          <w:szCs w:val="20"/>
        </w:rPr>
        <w:t xml:space="preserve">. </w:t>
      </w:r>
    </w:p>
    <w:p w14:paraId="25771B86" w14:textId="77777777" w:rsidR="00030E60" w:rsidRPr="00D959DA" w:rsidRDefault="00030E60" w:rsidP="00030E60">
      <w:pPr>
        <w:pStyle w:val="Default"/>
        <w:rPr>
          <w:rFonts w:ascii="Times New Roman" w:hAnsi="Times New Roman" w:cs="Times New Roman"/>
          <w:bCs/>
          <w:sz w:val="20"/>
          <w:szCs w:val="20"/>
        </w:rPr>
      </w:pPr>
    </w:p>
    <w:p w14:paraId="7DD72C4D" w14:textId="77777777" w:rsidR="00CD0A6F" w:rsidRPr="00D959DA" w:rsidRDefault="00CD0A6F" w:rsidP="00CD0A6F">
      <w:pPr>
        <w:pStyle w:val="Body"/>
        <w:rPr>
          <w:rFonts w:ascii="Times New Roman" w:eastAsia="Calibri Light" w:hAnsi="Times New Roman" w:cs="Times New Roman"/>
          <w:sz w:val="20"/>
          <w:szCs w:val="20"/>
        </w:rPr>
      </w:pPr>
    </w:p>
    <w:p w14:paraId="42CB83C7" w14:textId="77777777" w:rsidR="00CD0A6F" w:rsidRPr="00D959DA" w:rsidRDefault="00CD0A6F" w:rsidP="00CD0A6F">
      <w:pPr>
        <w:pStyle w:val="Body"/>
        <w:spacing w:after="0"/>
        <w:jc w:val="center"/>
        <w:rPr>
          <w:rFonts w:ascii="Times New Roman" w:eastAsia="Times New Roman" w:hAnsi="Times New Roman" w:cs="Times New Roman"/>
          <w:sz w:val="20"/>
          <w:szCs w:val="20"/>
        </w:rPr>
      </w:pPr>
      <w:r w:rsidRPr="00D959DA">
        <w:rPr>
          <w:rFonts w:ascii="Times New Roman" w:hAnsi="Times New Roman" w:cs="Times New Roman"/>
          <w:b/>
          <w:bCs/>
          <w:i/>
          <w:iCs/>
          <w:sz w:val="20"/>
          <w:szCs w:val="20"/>
          <w:lang w:val="de-DE"/>
        </w:rPr>
        <w:t>ADJOURN</w:t>
      </w:r>
    </w:p>
    <w:p w14:paraId="5268BA2B" w14:textId="1FE6FFFC" w:rsidR="00CD0A6F" w:rsidRPr="00D959DA" w:rsidRDefault="00CD0A6F" w:rsidP="00CD0A6F">
      <w:pPr>
        <w:pStyle w:val="Body"/>
        <w:spacing w:after="0"/>
        <w:rPr>
          <w:rFonts w:ascii="Times New Roman" w:hAnsi="Times New Roman" w:cs="Times New Roman"/>
          <w:sz w:val="20"/>
          <w:szCs w:val="20"/>
        </w:rPr>
      </w:pPr>
      <w:r w:rsidRPr="00D959DA">
        <w:rPr>
          <w:rFonts w:ascii="Times New Roman" w:hAnsi="Times New Roman" w:cs="Times New Roman"/>
          <w:sz w:val="20"/>
          <w:szCs w:val="20"/>
        </w:rPr>
        <w:t xml:space="preserve">Hearing no objection, Bo adjourned the meeting at </w:t>
      </w:r>
      <w:r w:rsidR="006321FA">
        <w:rPr>
          <w:rFonts w:ascii="Times New Roman" w:hAnsi="Times New Roman" w:cs="Times New Roman"/>
          <w:sz w:val="20"/>
          <w:szCs w:val="20"/>
        </w:rPr>
        <w:t>8:00</w:t>
      </w:r>
      <w:r w:rsidRPr="00D959DA">
        <w:rPr>
          <w:rFonts w:ascii="Times New Roman" w:hAnsi="Times New Roman" w:cs="Times New Roman"/>
          <w:sz w:val="20"/>
          <w:szCs w:val="20"/>
        </w:rPr>
        <w:t xml:space="preserve"> pm. </w:t>
      </w:r>
      <w:r w:rsidR="006321FA">
        <w:rPr>
          <w:rFonts w:ascii="Times New Roman" w:hAnsi="Times New Roman" w:cs="Times New Roman"/>
          <w:sz w:val="20"/>
          <w:szCs w:val="20"/>
        </w:rPr>
        <w:t xml:space="preserve">June 9 board meeting will be in person at building on Old Ivy Road. </w:t>
      </w:r>
      <w:r w:rsidRPr="00D959DA">
        <w:rPr>
          <w:rFonts w:ascii="Times New Roman" w:hAnsi="Times New Roman" w:cs="Times New Roman"/>
          <w:sz w:val="20"/>
          <w:szCs w:val="20"/>
        </w:rPr>
        <w:t xml:space="preserve"> </w:t>
      </w:r>
    </w:p>
    <w:p w14:paraId="5A947ED7" w14:textId="15394C6E" w:rsidR="002673C3" w:rsidRDefault="002673C3">
      <w:pPr>
        <w:rPr>
          <w:sz w:val="20"/>
          <w:szCs w:val="20"/>
        </w:rPr>
      </w:pPr>
    </w:p>
    <w:p w14:paraId="5235C6CA" w14:textId="77777777" w:rsidR="002673C3" w:rsidRDefault="002673C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br w:type="page"/>
      </w:r>
    </w:p>
    <w:p w14:paraId="74182160" w14:textId="77777777" w:rsidR="002673C3" w:rsidRDefault="002673C3" w:rsidP="002673C3">
      <w:pPr>
        <w:widowControl w:val="0"/>
        <w:tabs>
          <w:tab w:val="left" w:pos="990"/>
          <w:tab w:val="left" w:pos="1620"/>
        </w:tabs>
        <w:autoSpaceDE w:val="0"/>
        <w:autoSpaceDN w:val="0"/>
        <w:adjustRightInd w:val="0"/>
        <w:ind w:left="1620" w:hanging="1620"/>
        <w:jc w:val="center"/>
        <w:outlineLvl w:val="0"/>
        <w:rPr>
          <w:rFonts w:ascii="Arial" w:hAnsi="Arial" w:cs="Arial"/>
          <w:b/>
          <w:bCs/>
          <w:sz w:val="22"/>
          <w:szCs w:val="22"/>
          <w:u w:val="single"/>
        </w:rPr>
      </w:pPr>
      <w:proofErr w:type="gramStart"/>
      <w:r>
        <w:rPr>
          <w:rFonts w:ascii="Arial" w:hAnsi="Arial" w:cs="Arial"/>
          <w:b/>
          <w:bCs/>
          <w:sz w:val="22"/>
          <w:szCs w:val="22"/>
          <w:u w:val="single"/>
        </w:rPr>
        <w:t>May</w:t>
      </w:r>
      <w:r w:rsidRPr="00BA6F37">
        <w:rPr>
          <w:rFonts w:ascii="Arial" w:hAnsi="Arial" w:cs="Arial"/>
          <w:b/>
          <w:bCs/>
          <w:sz w:val="22"/>
          <w:szCs w:val="22"/>
          <w:u w:val="single"/>
        </w:rPr>
        <w:t>,</w:t>
      </w:r>
      <w:proofErr w:type="gramEnd"/>
      <w:r w:rsidRPr="00BA6F37">
        <w:rPr>
          <w:rFonts w:ascii="Arial" w:hAnsi="Arial" w:cs="Arial"/>
          <w:b/>
          <w:bCs/>
          <w:sz w:val="22"/>
          <w:szCs w:val="22"/>
          <w:u w:val="single"/>
        </w:rPr>
        <w:t xml:space="preserve"> 2024 </w:t>
      </w:r>
      <w:r>
        <w:rPr>
          <w:rFonts w:ascii="Arial" w:hAnsi="Arial" w:cs="Arial"/>
          <w:b/>
          <w:bCs/>
          <w:sz w:val="22"/>
          <w:szCs w:val="22"/>
          <w:u w:val="single"/>
        </w:rPr>
        <w:t xml:space="preserve">Bylaw and Rule </w:t>
      </w:r>
      <w:r w:rsidRPr="00BA6F37">
        <w:rPr>
          <w:rFonts w:ascii="Arial" w:hAnsi="Arial" w:cs="Arial"/>
          <w:b/>
          <w:bCs/>
          <w:sz w:val="22"/>
          <w:szCs w:val="22"/>
          <w:u w:val="single"/>
        </w:rPr>
        <w:t>Suggest</w:t>
      </w:r>
      <w:r>
        <w:rPr>
          <w:rFonts w:ascii="Arial" w:hAnsi="Arial" w:cs="Arial"/>
          <w:b/>
          <w:bCs/>
          <w:sz w:val="22"/>
          <w:szCs w:val="22"/>
          <w:u w:val="single"/>
        </w:rPr>
        <w:t>ed Changes</w:t>
      </w:r>
    </w:p>
    <w:p w14:paraId="5CC55297" w14:textId="77777777" w:rsidR="002673C3" w:rsidRPr="00F77380" w:rsidRDefault="002673C3" w:rsidP="002673C3">
      <w:pPr>
        <w:widowControl w:val="0"/>
        <w:tabs>
          <w:tab w:val="left" w:pos="990"/>
          <w:tab w:val="left" w:pos="1620"/>
        </w:tabs>
        <w:autoSpaceDE w:val="0"/>
        <w:autoSpaceDN w:val="0"/>
        <w:adjustRightInd w:val="0"/>
        <w:ind w:left="1620" w:hanging="1620"/>
        <w:jc w:val="center"/>
        <w:outlineLvl w:val="0"/>
        <w:rPr>
          <w:rFonts w:ascii="Arial" w:hAnsi="Arial" w:cs="Arial"/>
          <w:b/>
          <w:bCs/>
          <w:color w:val="FF0000"/>
          <w:sz w:val="22"/>
          <w:szCs w:val="22"/>
        </w:rPr>
      </w:pPr>
      <w:r>
        <w:rPr>
          <w:rFonts w:ascii="Arial" w:hAnsi="Arial" w:cs="Arial"/>
          <w:b/>
          <w:bCs/>
          <w:color w:val="FF0000"/>
          <w:sz w:val="22"/>
          <w:szCs w:val="22"/>
        </w:rPr>
        <w:t>APPROVED</w:t>
      </w:r>
      <w:r w:rsidRPr="00F77380">
        <w:rPr>
          <w:rFonts w:ascii="Arial" w:hAnsi="Arial" w:cs="Arial"/>
          <w:b/>
          <w:bCs/>
          <w:color w:val="FF0000"/>
          <w:sz w:val="22"/>
          <w:szCs w:val="22"/>
        </w:rPr>
        <w:t xml:space="preserve"> </w:t>
      </w:r>
      <w:r>
        <w:rPr>
          <w:rFonts w:ascii="Arial" w:hAnsi="Arial" w:cs="Arial"/>
          <w:b/>
          <w:bCs/>
          <w:color w:val="FF0000"/>
          <w:sz w:val="22"/>
          <w:szCs w:val="22"/>
        </w:rPr>
        <w:t>5</w:t>
      </w:r>
      <w:r w:rsidRPr="00F77380">
        <w:rPr>
          <w:rFonts w:ascii="Arial" w:hAnsi="Arial" w:cs="Arial"/>
          <w:b/>
          <w:bCs/>
          <w:color w:val="FF0000"/>
          <w:sz w:val="22"/>
          <w:szCs w:val="22"/>
        </w:rPr>
        <w:t>/</w:t>
      </w:r>
      <w:r>
        <w:rPr>
          <w:rFonts w:ascii="Arial" w:hAnsi="Arial" w:cs="Arial"/>
          <w:b/>
          <w:bCs/>
          <w:color w:val="FF0000"/>
          <w:sz w:val="22"/>
          <w:szCs w:val="22"/>
        </w:rPr>
        <w:t>19</w:t>
      </w:r>
      <w:r w:rsidRPr="00F77380">
        <w:rPr>
          <w:rFonts w:ascii="Arial" w:hAnsi="Arial" w:cs="Arial"/>
          <w:b/>
          <w:bCs/>
          <w:color w:val="FF0000"/>
          <w:sz w:val="22"/>
          <w:szCs w:val="22"/>
        </w:rPr>
        <w:t>/2024</w:t>
      </w:r>
    </w:p>
    <w:p w14:paraId="18FE484B" w14:textId="77777777" w:rsidR="002673C3" w:rsidRDefault="002673C3" w:rsidP="002673C3">
      <w:pPr>
        <w:widowControl w:val="0"/>
        <w:tabs>
          <w:tab w:val="left" w:pos="990"/>
          <w:tab w:val="left" w:pos="1620"/>
        </w:tabs>
        <w:autoSpaceDE w:val="0"/>
        <w:autoSpaceDN w:val="0"/>
        <w:adjustRightInd w:val="0"/>
        <w:ind w:left="1620" w:hanging="1620"/>
        <w:jc w:val="both"/>
        <w:rPr>
          <w:rFonts w:ascii="Arial" w:hAnsi="Arial" w:cs="Arial"/>
          <w:b/>
          <w:bCs/>
          <w:color w:val="FF0000"/>
          <w:sz w:val="20"/>
          <w:szCs w:val="20"/>
        </w:rPr>
      </w:pPr>
    </w:p>
    <w:p w14:paraId="6E282C20" w14:textId="77777777" w:rsidR="002673C3" w:rsidRPr="0009742F" w:rsidRDefault="002673C3" w:rsidP="002673C3">
      <w:pPr>
        <w:widowControl w:val="0"/>
        <w:tabs>
          <w:tab w:val="left" w:pos="990"/>
          <w:tab w:val="left" w:pos="1620"/>
        </w:tabs>
        <w:autoSpaceDE w:val="0"/>
        <w:autoSpaceDN w:val="0"/>
        <w:adjustRightInd w:val="0"/>
        <w:ind w:left="1620" w:hanging="1620"/>
        <w:jc w:val="both"/>
        <w:rPr>
          <w:rFonts w:ascii="Arial" w:hAnsi="Arial" w:cs="Arial"/>
          <w:sz w:val="20"/>
          <w:szCs w:val="20"/>
        </w:rPr>
      </w:pPr>
      <w:r w:rsidRPr="00F77380">
        <w:rPr>
          <w:rFonts w:ascii="Arial" w:hAnsi="Arial" w:cs="Arial"/>
          <w:b/>
          <w:bCs/>
          <w:color w:val="FF0000"/>
          <w:sz w:val="20"/>
          <w:szCs w:val="20"/>
        </w:rPr>
        <w:t>Revised</w:t>
      </w:r>
      <w:r>
        <w:rPr>
          <w:rFonts w:ascii="Arial" w:hAnsi="Arial" w:cs="Arial"/>
          <w:sz w:val="20"/>
          <w:szCs w:val="20"/>
        </w:rPr>
        <w:tab/>
      </w:r>
      <w:r w:rsidRPr="0009742F">
        <w:rPr>
          <w:rFonts w:ascii="Arial" w:hAnsi="Arial" w:cs="Arial"/>
          <w:sz w:val="20"/>
          <w:szCs w:val="20"/>
        </w:rPr>
        <w:t>1</w:t>
      </w:r>
      <w:r>
        <w:rPr>
          <w:rFonts w:ascii="Arial" w:hAnsi="Arial" w:cs="Arial"/>
          <w:sz w:val="20"/>
          <w:szCs w:val="20"/>
        </w:rPr>
        <w:t>8</w:t>
      </w:r>
      <w:r w:rsidRPr="0009742F">
        <w:rPr>
          <w:rFonts w:ascii="Arial" w:hAnsi="Arial" w:cs="Arial"/>
          <w:sz w:val="20"/>
          <w:szCs w:val="20"/>
        </w:rPr>
        <w:t>.</w:t>
      </w:r>
      <w:r w:rsidRPr="0009742F">
        <w:rPr>
          <w:rFonts w:ascii="Arial" w:hAnsi="Arial" w:cs="Arial"/>
          <w:sz w:val="20"/>
          <w:szCs w:val="20"/>
        </w:rPr>
        <w:tab/>
        <w:t>The Host Team Meet Director in conference with the Visiting Team Meet Director(s) shall be responsible for making and implementing all decisions regarding weather</w:t>
      </w:r>
      <w:r>
        <w:rPr>
          <w:rFonts w:ascii="Arial" w:hAnsi="Arial" w:cs="Arial"/>
          <w:sz w:val="20"/>
          <w:szCs w:val="20"/>
        </w:rPr>
        <w:t xml:space="preserve"> </w:t>
      </w:r>
      <w:r w:rsidRPr="00E7413F">
        <w:rPr>
          <w:rFonts w:ascii="Arial" w:hAnsi="Arial" w:cs="Arial"/>
          <w:sz w:val="20"/>
          <w:szCs w:val="20"/>
          <w:highlight w:val="yellow"/>
        </w:rPr>
        <w:t>and air quality</w:t>
      </w:r>
      <w:r w:rsidRPr="0009742F">
        <w:rPr>
          <w:rFonts w:ascii="Arial" w:hAnsi="Arial" w:cs="Arial"/>
          <w:sz w:val="20"/>
          <w:szCs w:val="20"/>
        </w:rPr>
        <w:t xml:space="preserve"> issues.  Generally accepted electronic lightning and weather monitoring devices must be used to assist in those decisions.</w:t>
      </w:r>
    </w:p>
    <w:p w14:paraId="1631C163" w14:textId="77777777" w:rsidR="002673C3" w:rsidRPr="00B31178" w:rsidRDefault="002673C3" w:rsidP="002673C3">
      <w:pPr>
        <w:widowControl w:val="0"/>
        <w:tabs>
          <w:tab w:val="left" w:pos="990"/>
          <w:tab w:val="left" w:pos="1620"/>
        </w:tabs>
        <w:autoSpaceDE w:val="0"/>
        <w:autoSpaceDN w:val="0"/>
        <w:adjustRightInd w:val="0"/>
        <w:ind w:left="1620" w:hanging="630"/>
        <w:jc w:val="both"/>
        <w:rPr>
          <w:rFonts w:ascii="Arial" w:hAnsi="Arial" w:cs="Arial"/>
          <w:sz w:val="12"/>
          <w:szCs w:val="12"/>
        </w:rPr>
      </w:pPr>
      <w:r w:rsidRPr="00B31178">
        <w:rPr>
          <w:rFonts w:ascii="Arial" w:hAnsi="Arial" w:cs="Arial"/>
          <w:sz w:val="12"/>
          <w:szCs w:val="12"/>
        </w:rPr>
        <w:tab/>
      </w:r>
    </w:p>
    <w:p w14:paraId="0DD4ACE3" w14:textId="77777777" w:rsidR="002673C3" w:rsidRPr="001260E3" w:rsidRDefault="002673C3" w:rsidP="002673C3">
      <w:pPr>
        <w:widowControl w:val="0"/>
        <w:tabs>
          <w:tab w:val="left" w:pos="990"/>
          <w:tab w:val="left" w:pos="1620"/>
        </w:tabs>
        <w:autoSpaceDE w:val="0"/>
        <w:autoSpaceDN w:val="0"/>
        <w:adjustRightInd w:val="0"/>
        <w:ind w:left="1620" w:hanging="630"/>
        <w:jc w:val="both"/>
        <w:rPr>
          <w:rFonts w:ascii="Arial" w:hAnsi="Arial" w:cs="Arial"/>
          <w:color w:val="FF0000"/>
          <w:sz w:val="20"/>
          <w:szCs w:val="20"/>
        </w:rPr>
      </w:pPr>
      <w:r w:rsidRPr="0009742F">
        <w:rPr>
          <w:rFonts w:ascii="Arial" w:hAnsi="Arial" w:cs="Arial"/>
          <w:sz w:val="20"/>
          <w:szCs w:val="20"/>
        </w:rPr>
        <w:tab/>
      </w:r>
      <w:r w:rsidRPr="001260E3">
        <w:rPr>
          <w:rFonts w:ascii="Arial" w:hAnsi="Arial" w:cs="Arial"/>
          <w:color w:val="FF0000"/>
          <w:sz w:val="20"/>
          <w:szCs w:val="20"/>
        </w:rPr>
        <w:t>Thunder and lightning rules rema</w:t>
      </w:r>
      <w:r>
        <w:rPr>
          <w:rFonts w:ascii="Arial" w:hAnsi="Arial" w:cs="Arial"/>
          <w:color w:val="FF0000"/>
          <w:sz w:val="20"/>
          <w:szCs w:val="20"/>
        </w:rPr>
        <w:t>i</w:t>
      </w:r>
      <w:r w:rsidRPr="001260E3">
        <w:rPr>
          <w:rFonts w:ascii="Arial" w:hAnsi="Arial" w:cs="Arial"/>
          <w:color w:val="FF0000"/>
          <w:sz w:val="20"/>
          <w:szCs w:val="20"/>
        </w:rPr>
        <w:t>n the same</w:t>
      </w:r>
    </w:p>
    <w:p w14:paraId="32F9439A" w14:textId="77777777" w:rsidR="002673C3" w:rsidRPr="00B31178" w:rsidRDefault="002673C3" w:rsidP="002673C3">
      <w:pPr>
        <w:widowControl w:val="0"/>
        <w:tabs>
          <w:tab w:val="left" w:pos="990"/>
          <w:tab w:val="left" w:pos="1620"/>
        </w:tabs>
        <w:autoSpaceDE w:val="0"/>
        <w:autoSpaceDN w:val="0"/>
        <w:adjustRightInd w:val="0"/>
        <w:ind w:left="1620" w:hanging="630"/>
        <w:jc w:val="both"/>
        <w:rPr>
          <w:rFonts w:ascii="Arial" w:hAnsi="Arial" w:cs="Arial"/>
          <w:sz w:val="12"/>
          <w:szCs w:val="12"/>
        </w:rPr>
      </w:pPr>
      <w:r w:rsidRPr="00B31178">
        <w:rPr>
          <w:rFonts w:ascii="Arial" w:hAnsi="Arial" w:cs="Arial"/>
          <w:sz w:val="12"/>
          <w:szCs w:val="12"/>
        </w:rPr>
        <w:tab/>
      </w:r>
    </w:p>
    <w:p w14:paraId="1FA33B32" w14:textId="77777777" w:rsidR="002673C3" w:rsidRPr="00C166AB" w:rsidRDefault="002673C3" w:rsidP="002673C3">
      <w:pPr>
        <w:widowControl w:val="0"/>
        <w:tabs>
          <w:tab w:val="left" w:pos="990"/>
          <w:tab w:val="left" w:pos="1620"/>
        </w:tabs>
        <w:autoSpaceDE w:val="0"/>
        <w:autoSpaceDN w:val="0"/>
        <w:adjustRightInd w:val="0"/>
        <w:ind w:left="1620" w:hanging="630"/>
        <w:jc w:val="both"/>
        <w:rPr>
          <w:rFonts w:ascii="Arial" w:hAnsi="Arial" w:cs="Arial"/>
          <w:sz w:val="20"/>
          <w:szCs w:val="20"/>
          <w:highlight w:val="yellow"/>
        </w:rPr>
      </w:pPr>
      <w:r>
        <w:rPr>
          <w:rFonts w:ascii="Arial" w:hAnsi="Arial" w:cs="Arial"/>
          <w:sz w:val="20"/>
          <w:szCs w:val="20"/>
        </w:rPr>
        <w:tab/>
      </w:r>
      <w:r w:rsidRPr="00C166AB">
        <w:rPr>
          <w:rFonts w:ascii="Arial" w:hAnsi="Arial" w:cs="Arial"/>
          <w:sz w:val="20"/>
          <w:szCs w:val="20"/>
          <w:highlight w:val="yellow"/>
        </w:rPr>
        <w:t>Meets shall not be held when the Air Quality Index (AQI) is 300 or above at the host pool location</w:t>
      </w:r>
      <w:r>
        <w:rPr>
          <w:rFonts w:ascii="Arial" w:hAnsi="Arial" w:cs="Arial"/>
          <w:sz w:val="20"/>
          <w:szCs w:val="20"/>
          <w:highlight w:val="yellow"/>
        </w:rPr>
        <w:t xml:space="preserve"> as determined by </w:t>
      </w:r>
      <w:hyperlink r:id="rId7" w:history="1">
        <w:r w:rsidRPr="00AC7FDB">
          <w:rPr>
            <w:rStyle w:val="Hyperlink"/>
            <w:rFonts w:ascii="Arial" w:eastAsiaTheme="majorEastAsia" w:hAnsi="Arial" w:cs="Arial"/>
            <w:b/>
            <w:bCs/>
            <w:color w:val="0000CC"/>
            <w:sz w:val="20"/>
            <w:szCs w:val="20"/>
            <w:highlight w:val="yellow"/>
          </w:rPr>
          <w:t>AirNow.gov</w:t>
        </w:r>
      </w:hyperlink>
      <w:r w:rsidRPr="00C166AB">
        <w:rPr>
          <w:rFonts w:ascii="Arial" w:hAnsi="Arial" w:cs="Arial"/>
          <w:sz w:val="20"/>
          <w:szCs w:val="20"/>
          <w:highlight w:val="yellow"/>
        </w:rPr>
        <w:t>.  For any AQI over 150, the Host Team Meet Director in conference with the Visiting Team Meet Director(s) shall determine if the meet shall be held.</w:t>
      </w:r>
    </w:p>
    <w:p w14:paraId="5422B53F" w14:textId="77777777" w:rsidR="002673C3" w:rsidRPr="00E4165B" w:rsidRDefault="002673C3" w:rsidP="002673C3">
      <w:pPr>
        <w:widowControl w:val="0"/>
        <w:tabs>
          <w:tab w:val="left" w:pos="990"/>
          <w:tab w:val="left" w:pos="1620"/>
        </w:tabs>
        <w:autoSpaceDE w:val="0"/>
        <w:autoSpaceDN w:val="0"/>
        <w:adjustRightInd w:val="0"/>
        <w:ind w:left="1620" w:hanging="630"/>
        <w:jc w:val="both"/>
        <w:rPr>
          <w:rFonts w:ascii="Arial" w:hAnsi="Arial" w:cs="Arial"/>
          <w:color w:val="FF0000"/>
          <w:sz w:val="20"/>
          <w:szCs w:val="20"/>
        </w:rPr>
      </w:pPr>
      <w:r w:rsidRPr="00E4165B">
        <w:rPr>
          <w:rFonts w:ascii="Arial" w:hAnsi="Arial" w:cs="Arial"/>
          <w:color w:val="FF0000"/>
          <w:sz w:val="20"/>
          <w:szCs w:val="20"/>
        </w:rPr>
        <w:tab/>
        <w:t xml:space="preserve">Info above is from </w:t>
      </w:r>
      <w:r>
        <w:rPr>
          <w:rFonts w:ascii="Arial" w:hAnsi="Arial" w:cs="Arial"/>
          <w:color w:val="FF0000"/>
          <w:sz w:val="20"/>
          <w:szCs w:val="20"/>
        </w:rPr>
        <w:t xml:space="preserve">the US Government </w:t>
      </w:r>
      <w:hyperlink r:id="rId8" w:history="1">
        <w:r w:rsidRPr="00AC7FDB">
          <w:rPr>
            <w:rStyle w:val="Hyperlink"/>
            <w:rFonts w:ascii="Arial" w:eastAsiaTheme="majorEastAsia" w:hAnsi="Arial" w:cs="Arial"/>
            <w:color w:val="0000CC"/>
            <w:sz w:val="20"/>
            <w:szCs w:val="20"/>
          </w:rPr>
          <w:t>AirNow.gov</w:t>
        </w:r>
      </w:hyperlink>
      <w:r>
        <w:rPr>
          <w:rFonts w:ascii="Arial" w:hAnsi="Arial" w:cs="Arial"/>
          <w:color w:val="FF0000"/>
          <w:sz w:val="20"/>
          <w:szCs w:val="20"/>
        </w:rPr>
        <w:t xml:space="preserve"> webpage and is based on the warnings from the AQI Basics Chart. </w:t>
      </w:r>
    </w:p>
    <w:p w14:paraId="529001AF" w14:textId="77777777" w:rsidR="002673C3" w:rsidRPr="00431A65" w:rsidRDefault="002673C3" w:rsidP="002673C3">
      <w:pPr>
        <w:rPr>
          <w:rFonts w:ascii="Arial" w:hAnsi="Arial" w:cs="Arial"/>
        </w:rPr>
      </w:pPr>
    </w:p>
    <w:p w14:paraId="799D8192" w14:textId="77777777" w:rsidR="002673C3" w:rsidRPr="00AA0B53" w:rsidRDefault="002673C3" w:rsidP="002673C3">
      <w:pPr>
        <w:ind w:left="1440"/>
        <w:rPr>
          <w:rFonts w:ascii="Arial" w:hAnsi="Arial" w:cs="Arial"/>
          <w:b/>
          <w:bCs/>
          <w:color w:val="FF0000"/>
        </w:rPr>
      </w:pPr>
      <w:r w:rsidRPr="00AA0B53">
        <w:rPr>
          <w:rFonts w:ascii="Arial" w:hAnsi="Arial" w:cs="Arial"/>
          <w:b/>
          <w:bCs/>
          <w:color w:val="FF0000"/>
        </w:rPr>
        <w:t>Deleted section which referenced water temperature as we go by USAS Rules.</w:t>
      </w:r>
    </w:p>
    <w:p w14:paraId="6CB274D7" w14:textId="77777777" w:rsidR="00805548" w:rsidRPr="00D959DA" w:rsidRDefault="00805548">
      <w:pPr>
        <w:rPr>
          <w:sz w:val="20"/>
          <w:szCs w:val="20"/>
        </w:rPr>
      </w:pPr>
    </w:p>
    <w:sectPr w:rsidR="00805548" w:rsidRPr="00D959DA" w:rsidSect="00CD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286"/>
    <w:multiLevelType w:val="hybridMultilevel"/>
    <w:tmpl w:val="3926BDFC"/>
    <w:lvl w:ilvl="0" w:tplc="282A5F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8C76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20D6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24C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099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548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E4F2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0C90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4E8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F54A17"/>
    <w:multiLevelType w:val="hybridMultilevel"/>
    <w:tmpl w:val="1E90C092"/>
    <w:lvl w:ilvl="0" w:tplc="2DA46A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3405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A4E8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0656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A18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94AE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2AFA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D4CE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8AFB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E83E96"/>
    <w:multiLevelType w:val="hybridMultilevel"/>
    <w:tmpl w:val="57EA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244F8"/>
    <w:multiLevelType w:val="hybridMultilevel"/>
    <w:tmpl w:val="274C1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947059">
    <w:abstractNumId w:val="0"/>
  </w:num>
  <w:num w:numId="2" w16cid:durableId="977880750">
    <w:abstractNumId w:val="1"/>
  </w:num>
  <w:num w:numId="3" w16cid:durableId="604384979">
    <w:abstractNumId w:val="2"/>
  </w:num>
  <w:num w:numId="4" w16cid:durableId="819884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6F"/>
    <w:rsid w:val="00030E60"/>
    <w:rsid w:val="000578D3"/>
    <w:rsid w:val="000D3950"/>
    <w:rsid w:val="001158F7"/>
    <w:rsid w:val="001269AE"/>
    <w:rsid w:val="00142943"/>
    <w:rsid w:val="001720E6"/>
    <w:rsid w:val="001C2932"/>
    <w:rsid w:val="00206553"/>
    <w:rsid w:val="00223A6F"/>
    <w:rsid w:val="002673C3"/>
    <w:rsid w:val="002B2F37"/>
    <w:rsid w:val="002D3F6E"/>
    <w:rsid w:val="002E5B23"/>
    <w:rsid w:val="002F4164"/>
    <w:rsid w:val="0030062B"/>
    <w:rsid w:val="003408DD"/>
    <w:rsid w:val="003722A6"/>
    <w:rsid w:val="003C68DB"/>
    <w:rsid w:val="00406D78"/>
    <w:rsid w:val="00450415"/>
    <w:rsid w:val="004761DF"/>
    <w:rsid w:val="00484471"/>
    <w:rsid w:val="004D5F5B"/>
    <w:rsid w:val="00501CC5"/>
    <w:rsid w:val="00511E84"/>
    <w:rsid w:val="00583F59"/>
    <w:rsid w:val="005F1B7F"/>
    <w:rsid w:val="00616214"/>
    <w:rsid w:val="006321FA"/>
    <w:rsid w:val="006510F5"/>
    <w:rsid w:val="006C0DF1"/>
    <w:rsid w:val="00753613"/>
    <w:rsid w:val="00781645"/>
    <w:rsid w:val="00787FCA"/>
    <w:rsid w:val="007D16C1"/>
    <w:rsid w:val="007F77EC"/>
    <w:rsid w:val="00805548"/>
    <w:rsid w:val="0081625D"/>
    <w:rsid w:val="008749E2"/>
    <w:rsid w:val="008E2341"/>
    <w:rsid w:val="00910499"/>
    <w:rsid w:val="00913AF8"/>
    <w:rsid w:val="00923AAB"/>
    <w:rsid w:val="00940761"/>
    <w:rsid w:val="009452ED"/>
    <w:rsid w:val="009851E4"/>
    <w:rsid w:val="00992F9C"/>
    <w:rsid w:val="00997389"/>
    <w:rsid w:val="00A32076"/>
    <w:rsid w:val="00A410B0"/>
    <w:rsid w:val="00A468FB"/>
    <w:rsid w:val="00A93C0F"/>
    <w:rsid w:val="00AF0A8F"/>
    <w:rsid w:val="00BB7835"/>
    <w:rsid w:val="00BD370C"/>
    <w:rsid w:val="00BE0AA3"/>
    <w:rsid w:val="00BE156D"/>
    <w:rsid w:val="00C476E6"/>
    <w:rsid w:val="00C56736"/>
    <w:rsid w:val="00C9606A"/>
    <w:rsid w:val="00CA2CA4"/>
    <w:rsid w:val="00CC2547"/>
    <w:rsid w:val="00CD0A6F"/>
    <w:rsid w:val="00D00009"/>
    <w:rsid w:val="00D8483B"/>
    <w:rsid w:val="00D959DA"/>
    <w:rsid w:val="00DA0D9A"/>
    <w:rsid w:val="00DF35DE"/>
    <w:rsid w:val="00DF5954"/>
    <w:rsid w:val="00E17480"/>
    <w:rsid w:val="00E47251"/>
    <w:rsid w:val="00EB1405"/>
    <w:rsid w:val="00ED46FA"/>
    <w:rsid w:val="00EE6FB8"/>
    <w:rsid w:val="00EF3BCB"/>
    <w:rsid w:val="00F31C14"/>
    <w:rsid w:val="00F564CD"/>
    <w:rsid w:val="00FD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CFE0A"/>
  <w15:chartTrackingRefBased/>
  <w15:docId w15:val="{EF2FB79C-DB4C-5849-85FF-F69EA122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A6F"/>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paragraph" w:styleId="Heading1">
    <w:name w:val="heading 1"/>
    <w:basedOn w:val="Normal"/>
    <w:next w:val="Normal"/>
    <w:link w:val="Heading1Char"/>
    <w:uiPriority w:val="9"/>
    <w:qFormat/>
    <w:rsid w:val="00CD0A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0A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0A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0A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0A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0A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0A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0A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0A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A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0A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0A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0A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0A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0A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0A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0A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0A6F"/>
    <w:rPr>
      <w:rFonts w:eastAsiaTheme="majorEastAsia" w:cstheme="majorBidi"/>
      <w:color w:val="272727" w:themeColor="text1" w:themeTint="D8"/>
    </w:rPr>
  </w:style>
  <w:style w:type="paragraph" w:styleId="Title">
    <w:name w:val="Title"/>
    <w:basedOn w:val="Normal"/>
    <w:next w:val="Normal"/>
    <w:link w:val="TitleChar"/>
    <w:uiPriority w:val="10"/>
    <w:qFormat/>
    <w:rsid w:val="00CD0A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A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A6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0A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0A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D0A6F"/>
    <w:rPr>
      <w:i/>
      <w:iCs/>
      <w:color w:val="404040" w:themeColor="text1" w:themeTint="BF"/>
    </w:rPr>
  </w:style>
  <w:style w:type="paragraph" w:styleId="ListParagraph">
    <w:name w:val="List Paragraph"/>
    <w:basedOn w:val="Normal"/>
    <w:qFormat/>
    <w:rsid w:val="00CD0A6F"/>
    <w:pPr>
      <w:ind w:left="720"/>
      <w:contextualSpacing/>
    </w:pPr>
  </w:style>
  <w:style w:type="character" w:styleId="IntenseEmphasis">
    <w:name w:val="Intense Emphasis"/>
    <w:basedOn w:val="DefaultParagraphFont"/>
    <w:uiPriority w:val="21"/>
    <w:qFormat/>
    <w:rsid w:val="00CD0A6F"/>
    <w:rPr>
      <w:i/>
      <w:iCs/>
      <w:color w:val="0F4761" w:themeColor="accent1" w:themeShade="BF"/>
    </w:rPr>
  </w:style>
  <w:style w:type="paragraph" w:styleId="IntenseQuote">
    <w:name w:val="Intense Quote"/>
    <w:basedOn w:val="Normal"/>
    <w:next w:val="Normal"/>
    <w:link w:val="IntenseQuoteChar"/>
    <w:uiPriority w:val="30"/>
    <w:qFormat/>
    <w:rsid w:val="00CD0A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0A6F"/>
    <w:rPr>
      <w:i/>
      <w:iCs/>
      <w:color w:val="0F4761" w:themeColor="accent1" w:themeShade="BF"/>
    </w:rPr>
  </w:style>
  <w:style w:type="character" w:styleId="IntenseReference">
    <w:name w:val="Intense Reference"/>
    <w:basedOn w:val="DefaultParagraphFont"/>
    <w:uiPriority w:val="32"/>
    <w:qFormat/>
    <w:rsid w:val="00CD0A6F"/>
    <w:rPr>
      <w:b/>
      <w:bCs/>
      <w:smallCaps/>
      <w:color w:val="0F4761" w:themeColor="accent1" w:themeShade="BF"/>
      <w:spacing w:val="5"/>
    </w:rPr>
  </w:style>
  <w:style w:type="paragraph" w:customStyle="1" w:styleId="Body">
    <w:name w:val="Body"/>
    <w:rsid w:val="00CD0A6F"/>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14:textOutline w14:w="0" w14:cap="flat" w14:cmpd="sng" w14:algn="ctr">
        <w14:noFill/>
        <w14:prstDash w14:val="solid"/>
        <w14:bevel/>
      </w14:textOutline>
      <w14:ligatures w14:val="none"/>
    </w:rPr>
  </w:style>
  <w:style w:type="paragraph" w:customStyle="1" w:styleId="Default">
    <w:name w:val="Default"/>
    <w:rsid w:val="00CD0A6F"/>
    <w:pPr>
      <w:autoSpaceDE w:val="0"/>
      <w:autoSpaceDN w:val="0"/>
      <w:adjustRightInd w:val="0"/>
    </w:pPr>
    <w:rPr>
      <w:rFonts w:ascii="Calibri" w:hAnsi="Calibri" w:cs="Calibri"/>
      <w:color w:val="000000"/>
      <w:kern w:val="0"/>
      <w14:ligatures w14:val="none"/>
    </w:rPr>
  </w:style>
  <w:style w:type="character" w:styleId="Hyperlink">
    <w:name w:val="Hyperlink"/>
    <w:basedOn w:val="DefaultParagraphFont"/>
    <w:uiPriority w:val="99"/>
    <w:unhideWhenUsed/>
    <w:rsid w:val="00CD0A6F"/>
    <w:rPr>
      <w:color w:val="467886" w:themeColor="hyperlink"/>
      <w:u w:val="single"/>
    </w:rPr>
  </w:style>
  <w:style w:type="character" w:styleId="FollowedHyperlink">
    <w:name w:val="FollowedHyperlink"/>
    <w:basedOn w:val="DefaultParagraphFont"/>
    <w:uiPriority w:val="99"/>
    <w:semiHidden/>
    <w:unhideWhenUsed/>
    <w:rsid w:val="00D8483B"/>
    <w:rPr>
      <w:color w:val="96607D" w:themeColor="followedHyperlink"/>
      <w:u w:val="single"/>
    </w:rPr>
  </w:style>
  <w:style w:type="character" w:styleId="UnresolvedMention">
    <w:name w:val="Unresolved Mention"/>
    <w:basedOn w:val="DefaultParagraphFont"/>
    <w:uiPriority w:val="99"/>
    <w:semiHidden/>
    <w:unhideWhenUsed/>
    <w:rsid w:val="00D8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now.gov/aqi/aqi-basics/" TargetMode="External"/><Relationship Id="rId3" Type="http://schemas.openxmlformats.org/officeDocument/2006/relationships/settings" Target="settings.xml"/><Relationship Id="rId7" Type="http://schemas.openxmlformats.org/officeDocument/2006/relationships/hyperlink" Target="https://www.airnow.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b4j@comcast.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Links>
    <vt:vector size="18" baseType="variant">
      <vt:variant>
        <vt:i4>7602219</vt:i4>
      </vt:variant>
      <vt:variant>
        <vt:i4>6</vt:i4>
      </vt:variant>
      <vt:variant>
        <vt:i4>0</vt:i4>
      </vt:variant>
      <vt:variant>
        <vt:i4>5</vt:i4>
      </vt:variant>
      <vt:variant>
        <vt:lpwstr>https://www.airnow.gov/aqi/aqi-basics/</vt:lpwstr>
      </vt:variant>
      <vt:variant>
        <vt:lpwstr/>
      </vt:variant>
      <vt:variant>
        <vt:i4>2687101</vt:i4>
      </vt:variant>
      <vt:variant>
        <vt:i4>3</vt:i4>
      </vt:variant>
      <vt:variant>
        <vt:i4>0</vt:i4>
      </vt:variant>
      <vt:variant>
        <vt:i4>5</vt:i4>
      </vt:variant>
      <vt:variant>
        <vt:lpwstr>https://www.airnow.gov/</vt:lpwstr>
      </vt:variant>
      <vt:variant>
        <vt:lpwstr/>
      </vt:variant>
      <vt:variant>
        <vt:i4>852070</vt:i4>
      </vt:variant>
      <vt:variant>
        <vt:i4>0</vt:i4>
      </vt:variant>
      <vt:variant>
        <vt:i4>0</vt:i4>
      </vt:variant>
      <vt:variant>
        <vt:i4>5</vt:i4>
      </vt:variant>
      <vt:variant>
        <vt:lpwstr>mailto:Flb4j@comcast.net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Barros</dc:creator>
  <cp:keywords/>
  <dc:description/>
  <cp:lastModifiedBy>Diane Barros</cp:lastModifiedBy>
  <cp:revision>4</cp:revision>
  <dcterms:created xsi:type="dcterms:W3CDTF">2024-06-05T23:57:00Z</dcterms:created>
  <dcterms:modified xsi:type="dcterms:W3CDTF">2024-06-20T00:24:00Z</dcterms:modified>
</cp:coreProperties>
</file>